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1578A" w14:textId="77777777" w:rsidR="00A13685" w:rsidRDefault="00A13685" w:rsidP="00A13685">
      <w:pPr>
        <w:spacing w:line="360" w:lineRule="auto"/>
        <w:jc w:val="center"/>
        <w:rPr>
          <w:rFonts w:ascii="Cambria" w:hAnsi="Cambria"/>
          <w:b/>
          <w:bCs/>
          <w:sz w:val="32"/>
          <w:szCs w:val="32"/>
          <w:u w:val="single"/>
        </w:rPr>
      </w:pPr>
      <w:bookmarkStart w:id="0" w:name="_Hlk226358038"/>
    </w:p>
    <w:p w14:paraId="57E8D2DD" w14:textId="005EEF5C" w:rsidR="00A13685" w:rsidRDefault="00A13685" w:rsidP="00A13685">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w:t>
      </w:r>
    </w:p>
    <w:p w14:paraId="7F6EBF0E" w14:textId="15B7B5A2" w:rsidR="00A13685" w:rsidRDefault="00A13685" w:rsidP="00A13685">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PREGÃO ELETRÔNICO Nº </w:t>
      </w:r>
      <w:r w:rsidR="00F11D01">
        <w:rPr>
          <w:rFonts w:ascii="Cambria" w:hAnsi="Cambria"/>
          <w:b/>
          <w:bCs/>
          <w:sz w:val="32"/>
          <w:szCs w:val="32"/>
          <w:u w:val="single"/>
        </w:rPr>
        <w:t>018</w:t>
      </w:r>
      <w:r w:rsidRPr="00510D4F">
        <w:rPr>
          <w:rFonts w:ascii="Cambria" w:hAnsi="Cambria"/>
          <w:b/>
          <w:bCs/>
          <w:sz w:val="32"/>
          <w:szCs w:val="32"/>
          <w:u w:val="single"/>
        </w:rPr>
        <w:t>/202</w:t>
      </w:r>
      <w:r>
        <w:rPr>
          <w:rFonts w:ascii="Cambria" w:hAnsi="Cambria"/>
          <w:b/>
          <w:bCs/>
          <w:sz w:val="32"/>
          <w:szCs w:val="32"/>
          <w:u w:val="single"/>
        </w:rPr>
        <w:t>6</w:t>
      </w:r>
      <w:bookmarkEnd w:id="0"/>
    </w:p>
    <w:p w14:paraId="2CD96345" w14:textId="2AC2085D" w:rsidR="00A13685" w:rsidRDefault="00A13685" w:rsidP="00A13685">
      <w:pPr>
        <w:spacing w:line="360" w:lineRule="auto"/>
        <w:jc w:val="center"/>
        <w:rPr>
          <w:rFonts w:ascii="Cambria" w:hAnsi="Cambria"/>
          <w:b/>
          <w:bCs/>
          <w:sz w:val="32"/>
          <w:szCs w:val="32"/>
          <w:u w:val="single"/>
        </w:rPr>
      </w:pPr>
    </w:p>
    <w:p w14:paraId="70C79766" w14:textId="5A4DC778" w:rsidR="00A13685" w:rsidRDefault="00A13685" w:rsidP="00A13685">
      <w:pPr>
        <w:spacing w:line="360" w:lineRule="auto"/>
        <w:jc w:val="both"/>
        <w:rPr>
          <w:rFonts w:asciiTheme="minorHAnsi" w:hAnsiTheme="minorHAnsi"/>
        </w:rPr>
      </w:pPr>
      <w:r w:rsidRPr="00A13685">
        <w:rPr>
          <w:rFonts w:asciiTheme="minorHAnsi" w:hAnsiTheme="minorHAnsi"/>
          <w:b/>
          <w:bCs/>
        </w:rPr>
        <w:t>ASSUNTO</w:t>
      </w:r>
      <w:r w:rsidRPr="00A13685">
        <w:rPr>
          <w:rFonts w:asciiTheme="minorHAnsi" w:hAnsiTheme="minorHAnsi"/>
        </w:rPr>
        <w:t xml:space="preserve">: </w:t>
      </w:r>
      <w:r w:rsidR="00F00847" w:rsidRPr="00F00847">
        <w:rPr>
          <w:rFonts w:asciiTheme="minorHAnsi" w:hAnsiTheme="minorHAnsi"/>
        </w:rPr>
        <w:t>Impugna</w:t>
      </w:r>
      <w:r w:rsidR="00F00847" w:rsidRPr="00F00847">
        <w:rPr>
          <w:rFonts w:asciiTheme="minorHAnsi" w:hAnsiTheme="minorHAnsi" w:hint="cs"/>
        </w:rPr>
        <w:t>çã</w:t>
      </w:r>
      <w:r w:rsidR="00F00847" w:rsidRPr="00F00847">
        <w:rPr>
          <w:rFonts w:asciiTheme="minorHAnsi" w:hAnsiTheme="minorHAnsi"/>
        </w:rPr>
        <w:t>o ao Edital do Preg</w:t>
      </w:r>
      <w:r w:rsidR="00F00847" w:rsidRPr="00F00847">
        <w:rPr>
          <w:rFonts w:asciiTheme="minorHAnsi" w:hAnsiTheme="minorHAnsi" w:hint="cs"/>
        </w:rPr>
        <w:t>ã</w:t>
      </w:r>
      <w:r w:rsidR="00F00847" w:rsidRPr="00F00847">
        <w:rPr>
          <w:rFonts w:asciiTheme="minorHAnsi" w:hAnsiTheme="minorHAnsi"/>
        </w:rPr>
        <w:t>o Eletr</w:t>
      </w:r>
      <w:r w:rsidR="00F00847" w:rsidRPr="00F00847">
        <w:rPr>
          <w:rFonts w:asciiTheme="minorHAnsi" w:hAnsiTheme="minorHAnsi" w:hint="cs"/>
        </w:rPr>
        <w:t>ô</w:t>
      </w:r>
      <w:r w:rsidR="00F00847" w:rsidRPr="00F00847">
        <w:rPr>
          <w:rFonts w:asciiTheme="minorHAnsi" w:hAnsiTheme="minorHAnsi"/>
        </w:rPr>
        <w:t>nico n</w:t>
      </w:r>
      <w:r w:rsidR="00F00847" w:rsidRPr="00F00847">
        <w:rPr>
          <w:rFonts w:asciiTheme="minorHAnsi" w:hAnsiTheme="minorHAnsi" w:hint="cs"/>
        </w:rPr>
        <w:t>º</w:t>
      </w:r>
      <w:r w:rsidR="00F00847" w:rsidRPr="00F00847">
        <w:rPr>
          <w:rFonts w:asciiTheme="minorHAnsi" w:hAnsiTheme="minorHAnsi"/>
        </w:rPr>
        <w:t xml:space="preserve"> </w:t>
      </w:r>
      <w:r w:rsidR="00F11D01">
        <w:rPr>
          <w:rFonts w:asciiTheme="minorHAnsi" w:hAnsiTheme="minorHAnsi"/>
        </w:rPr>
        <w:t>018</w:t>
      </w:r>
      <w:r w:rsidR="00F00847" w:rsidRPr="00F00847">
        <w:rPr>
          <w:rFonts w:asciiTheme="minorHAnsi" w:hAnsiTheme="minorHAnsi"/>
        </w:rPr>
        <w:t xml:space="preserve">/2026 </w:t>
      </w:r>
      <w:r w:rsidR="00F00847" w:rsidRPr="00F00847">
        <w:rPr>
          <w:rFonts w:asciiTheme="minorHAnsi" w:hAnsiTheme="minorHAnsi" w:hint="cs"/>
        </w:rPr>
        <w:t>–</w:t>
      </w:r>
      <w:r w:rsidR="00F00847" w:rsidRPr="00F00847">
        <w:rPr>
          <w:rFonts w:asciiTheme="minorHAnsi" w:hAnsiTheme="minorHAnsi"/>
        </w:rPr>
        <w:t xml:space="preserve"> </w:t>
      </w:r>
      <w:r w:rsidR="00F11D01" w:rsidRPr="00F11D01">
        <w:rPr>
          <w:rFonts w:asciiTheme="minorHAnsi" w:hAnsiTheme="minorHAnsi"/>
        </w:rPr>
        <w:t>Aquisi</w:t>
      </w:r>
      <w:r w:rsidR="00F11D01" w:rsidRPr="00F11D01">
        <w:rPr>
          <w:rFonts w:asciiTheme="minorHAnsi" w:hAnsiTheme="minorHAnsi" w:hint="cs"/>
        </w:rPr>
        <w:t>çã</w:t>
      </w:r>
      <w:r w:rsidR="00F11D01" w:rsidRPr="00F11D01">
        <w:rPr>
          <w:rFonts w:asciiTheme="minorHAnsi" w:hAnsiTheme="minorHAnsi"/>
        </w:rPr>
        <w:t>o de insumos ambulatoriais para atender as necessidades da Secretaria Municipal de Sa</w:t>
      </w:r>
      <w:r w:rsidR="00F11D01" w:rsidRPr="00F11D01">
        <w:rPr>
          <w:rFonts w:asciiTheme="minorHAnsi" w:hAnsiTheme="minorHAnsi" w:hint="cs"/>
        </w:rPr>
        <w:t>ú</w:t>
      </w:r>
      <w:r w:rsidR="00F11D01" w:rsidRPr="00F11D01">
        <w:rPr>
          <w:rFonts w:asciiTheme="minorHAnsi" w:hAnsiTheme="minorHAnsi"/>
        </w:rPr>
        <w:t>de de Jardim do Serid</w:t>
      </w:r>
      <w:r w:rsidR="00F11D01" w:rsidRPr="00F11D01">
        <w:rPr>
          <w:rFonts w:asciiTheme="minorHAnsi" w:hAnsiTheme="minorHAnsi" w:hint="cs"/>
        </w:rPr>
        <w:t>ó</w:t>
      </w:r>
      <w:r w:rsidR="00F11D01" w:rsidRPr="00F11D01">
        <w:rPr>
          <w:rFonts w:asciiTheme="minorHAnsi" w:hAnsiTheme="minorHAnsi"/>
        </w:rPr>
        <w:t>/RN.</w:t>
      </w:r>
    </w:p>
    <w:p w14:paraId="09E069E5" w14:textId="77777777" w:rsidR="00A13685" w:rsidRDefault="00A13685" w:rsidP="00A13685">
      <w:pPr>
        <w:spacing w:line="360" w:lineRule="auto"/>
        <w:jc w:val="both"/>
        <w:rPr>
          <w:rFonts w:asciiTheme="minorHAnsi" w:hAnsiTheme="minorHAnsi"/>
        </w:rPr>
      </w:pPr>
    </w:p>
    <w:p w14:paraId="7EA70859" w14:textId="65372CD5" w:rsidR="00A13685" w:rsidRDefault="00A13685" w:rsidP="00A13685">
      <w:pPr>
        <w:spacing w:before="240" w:line="360" w:lineRule="auto"/>
        <w:jc w:val="both"/>
        <w:rPr>
          <w:rFonts w:asciiTheme="minorHAnsi" w:hAnsiTheme="minorHAnsi"/>
          <w:b/>
          <w:bCs/>
        </w:rPr>
      </w:pPr>
      <w:r w:rsidRPr="00A13685">
        <w:rPr>
          <w:rFonts w:asciiTheme="minorHAnsi" w:hAnsiTheme="minorHAnsi"/>
          <w:b/>
          <w:bCs/>
        </w:rPr>
        <w:t>I – RELATÓRIO</w:t>
      </w:r>
    </w:p>
    <w:p w14:paraId="2AD099EF" w14:textId="34362D8A" w:rsidR="00F00847" w:rsidRPr="00F00847" w:rsidRDefault="00F00847" w:rsidP="00A13685">
      <w:pPr>
        <w:spacing w:before="240" w:line="360" w:lineRule="auto"/>
        <w:ind w:firstLine="720"/>
        <w:jc w:val="both"/>
        <w:rPr>
          <w:rFonts w:asciiTheme="minorHAnsi" w:hAnsiTheme="minorHAnsi"/>
        </w:rPr>
      </w:pPr>
      <w:r w:rsidRPr="00F00847">
        <w:t xml:space="preserve">Trata-se de impugnação apresentada por </w:t>
      </w:r>
      <w:r w:rsidR="00F11D01" w:rsidRPr="00F11D01">
        <w:rPr>
          <w:b/>
          <w:bCs/>
        </w:rPr>
        <w:t>MEDBRASIL ATACADISTA HOSPITALAR LTDA</w:t>
      </w:r>
      <w:r w:rsidRPr="00F00847">
        <w:t xml:space="preserve">, inscrita no CNPJ nº </w:t>
      </w:r>
      <w:r w:rsidR="00F11D01" w:rsidRPr="00F11D01">
        <w:rPr>
          <w:b/>
          <w:bCs/>
        </w:rPr>
        <w:t>63.063.868/0001-50</w:t>
      </w:r>
      <w:r w:rsidRPr="00F00847">
        <w:t xml:space="preserve">, em face do Edital do Pregão Eletrônico nº </w:t>
      </w:r>
      <w:r w:rsidR="00F11D01">
        <w:t>018</w:t>
      </w:r>
      <w:r w:rsidRPr="00F00847">
        <w:t xml:space="preserve">/2026, vinculado ao Processo Administrativo nº </w:t>
      </w:r>
      <w:r w:rsidR="00F11D01" w:rsidRPr="00F11D01">
        <w:t>213001/2026</w:t>
      </w:r>
      <w:r w:rsidR="00F11D01">
        <w:t>.</w:t>
      </w:r>
    </w:p>
    <w:p w14:paraId="68F5A2D0"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A impugnante alega, em síntese, a existência de divergência entre a ordem dos itens constantes do edital/termo de referência e aqueles cadastrados na plataforma do Portal de Compras Públicas, apontando, exemplificativamente, inconsistência quanto ao item 30.</w:t>
      </w:r>
    </w:p>
    <w:p w14:paraId="3273E912"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Sustenta que tal divergência pode comprometer a correta formulação das propostas, ocasionando prejuízos à competitividade, à isonomia e à transparência do certame.</w:t>
      </w:r>
    </w:p>
    <w:p w14:paraId="23C11369"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Ao final, requer a correção das inconsistências, a suspensão da sessão pública, a republicação do edital e a reabertura dos prazos.</w:t>
      </w:r>
    </w:p>
    <w:p w14:paraId="41125BA4"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Registre-se que o certame foi devidamente suspenso para análise da presente impugnação.</w:t>
      </w:r>
    </w:p>
    <w:p w14:paraId="78527AC4"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É o relatório.</w:t>
      </w:r>
    </w:p>
    <w:p w14:paraId="436171F3" w14:textId="77777777" w:rsidR="00F11D01" w:rsidRDefault="00F11D01" w:rsidP="00F00847">
      <w:pPr>
        <w:spacing w:before="240" w:line="360" w:lineRule="auto"/>
        <w:ind w:firstLine="720"/>
        <w:jc w:val="both"/>
        <w:rPr>
          <w:rFonts w:asciiTheme="minorHAnsi" w:hAnsiTheme="minorHAnsi"/>
        </w:rPr>
      </w:pPr>
    </w:p>
    <w:p w14:paraId="0EF83C92" w14:textId="77777777" w:rsidR="00A13685" w:rsidRPr="00A13685" w:rsidRDefault="00A13685" w:rsidP="00A13685">
      <w:pPr>
        <w:spacing w:before="240" w:line="360" w:lineRule="auto"/>
        <w:jc w:val="both"/>
        <w:rPr>
          <w:rFonts w:asciiTheme="minorHAnsi" w:hAnsiTheme="minorHAnsi"/>
          <w:b/>
          <w:bCs/>
        </w:rPr>
      </w:pPr>
      <w:r w:rsidRPr="00A13685">
        <w:rPr>
          <w:rFonts w:asciiTheme="minorHAnsi" w:hAnsiTheme="minorHAnsi"/>
          <w:b/>
          <w:bCs/>
        </w:rPr>
        <w:lastRenderedPageBreak/>
        <w:t>II – ADMISSIBILIDADE</w:t>
      </w:r>
    </w:p>
    <w:p w14:paraId="420D6622" w14:textId="77777777" w:rsidR="00F11D01" w:rsidRDefault="00F11D01" w:rsidP="00A13685">
      <w:pPr>
        <w:spacing w:before="240" w:line="360" w:lineRule="auto"/>
        <w:ind w:firstLine="720"/>
        <w:jc w:val="both"/>
        <w:rPr>
          <w:rFonts w:asciiTheme="minorHAnsi" w:hAnsiTheme="minorHAnsi"/>
        </w:rPr>
      </w:pPr>
      <w:r w:rsidRPr="00F11D01">
        <w:rPr>
          <w:rFonts w:asciiTheme="minorHAnsi" w:hAnsiTheme="minorHAnsi"/>
        </w:rPr>
        <w:t>Nos termos do art. 164 da Lei n</w:t>
      </w:r>
      <w:r w:rsidRPr="00F11D01">
        <w:rPr>
          <w:rFonts w:asciiTheme="minorHAnsi" w:hAnsiTheme="minorHAnsi" w:hint="cs"/>
        </w:rPr>
        <w:t>º</w:t>
      </w:r>
      <w:r w:rsidRPr="00F11D01">
        <w:rPr>
          <w:rFonts w:asciiTheme="minorHAnsi" w:hAnsiTheme="minorHAnsi"/>
        </w:rPr>
        <w:t xml:space="preserve"> 14.133/2021:</w:t>
      </w:r>
    </w:p>
    <w:p w14:paraId="64385786" w14:textId="07B5A5E9" w:rsidR="00A13685" w:rsidRPr="00F11D01" w:rsidRDefault="00F11D01" w:rsidP="00F11D01">
      <w:pPr>
        <w:spacing w:before="240" w:line="360" w:lineRule="auto"/>
        <w:ind w:left="2268"/>
        <w:jc w:val="both"/>
        <w:rPr>
          <w:rFonts w:asciiTheme="minorHAnsi" w:hAnsiTheme="minorHAnsi"/>
          <w:sz w:val="20"/>
          <w:szCs w:val="20"/>
        </w:rPr>
      </w:pPr>
      <w:r w:rsidRPr="00F11D01">
        <w:rPr>
          <w:rFonts w:asciiTheme="minorHAnsi" w:hAnsiTheme="minorHAnsi"/>
          <w:sz w:val="20"/>
          <w:szCs w:val="20"/>
        </w:rPr>
        <w:t>“Qualquer pessoa é parte legítima para impugnar edital de licitação por irregularidade na aplicação desta Lei ou para solicitar esclarecimento sobre os seus termos, devendo protocolar o pedido até 3 (três) dias úteis antes da data de abertura do certame.”</w:t>
      </w:r>
      <w:r w:rsidR="00A13685" w:rsidRPr="00F11D01">
        <w:rPr>
          <w:rFonts w:asciiTheme="minorHAnsi" w:hAnsiTheme="minorHAnsi"/>
          <w:sz w:val="20"/>
          <w:szCs w:val="20"/>
        </w:rPr>
        <w:t xml:space="preserve"> </w:t>
      </w:r>
    </w:p>
    <w:p w14:paraId="3DC904FC" w14:textId="72F2FE70" w:rsidR="00F00847" w:rsidRPr="00F00847" w:rsidRDefault="00F00847" w:rsidP="00F00847">
      <w:pPr>
        <w:spacing w:before="240" w:line="360" w:lineRule="auto"/>
        <w:ind w:firstLine="720"/>
        <w:jc w:val="both"/>
        <w:rPr>
          <w:rFonts w:asciiTheme="minorHAnsi" w:hAnsiTheme="minorHAnsi"/>
        </w:rPr>
      </w:pPr>
      <w:r w:rsidRPr="00F00847">
        <w:rPr>
          <w:rFonts w:asciiTheme="minorHAnsi" w:hAnsiTheme="minorHAnsi"/>
        </w:rPr>
        <w:t>Verifica-se que a impugna</w:t>
      </w:r>
      <w:r w:rsidRPr="00F00847">
        <w:rPr>
          <w:rFonts w:asciiTheme="minorHAnsi" w:hAnsiTheme="minorHAnsi" w:hint="cs"/>
        </w:rPr>
        <w:t>çã</w:t>
      </w:r>
      <w:r w:rsidRPr="00F00847">
        <w:rPr>
          <w:rFonts w:asciiTheme="minorHAnsi" w:hAnsiTheme="minorHAnsi"/>
        </w:rPr>
        <w:t xml:space="preserve">o foi apresentada dentro do prazo estabelecido no edital, sendo, portanto, tempestiva. </w:t>
      </w:r>
    </w:p>
    <w:p w14:paraId="00ACDCF6" w14:textId="63D10B64" w:rsidR="00A13685" w:rsidRDefault="00F00847" w:rsidP="00F00847">
      <w:pPr>
        <w:spacing w:before="240" w:line="360" w:lineRule="auto"/>
        <w:ind w:firstLine="720"/>
        <w:jc w:val="both"/>
        <w:rPr>
          <w:rFonts w:asciiTheme="minorHAnsi" w:hAnsiTheme="minorHAnsi"/>
        </w:rPr>
      </w:pPr>
      <w:r w:rsidRPr="00F00847">
        <w:rPr>
          <w:rFonts w:asciiTheme="minorHAnsi" w:hAnsiTheme="minorHAnsi"/>
        </w:rPr>
        <w:t>Diante disso, conhece-se da impugna</w:t>
      </w:r>
      <w:r w:rsidRPr="00F00847">
        <w:rPr>
          <w:rFonts w:asciiTheme="minorHAnsi" w:hAnsiTheme="minorHAnsi" w:hint="cs"/>
        </w:rPr>
        <w:t>çã</w:t>
      </w:r>
      <w:r w:rsidRPr="00F00847">
        <w:rPr>
          <w:rFonts w:asciiTheme="minorHAnsi" w:hAnsiTheme="minorHAnsi"/>
        </w:rPr>
        <w:t>o, porquanto presentes os pressupostos de admissibilidade.</w:t>
      </w:r>
    </w:p>
    <w:p w14:paraId="2B70E02F" w14:textId="77777777" w:rsidR="00A13685" w:rsidRPr="00A13685" w:rsidRDefault="00A13685" w:rsidP="00A13685">
      <w:pPr>
        <w:spacing w:before="240" w:line="360" w:lineRule="auto"/>
        <w:jc w:val="both"/>
        <w:rPr>
          <w:rFonts w:asciiTheme="minorHAnsi" w:hAnsiTheme="minorHAnsi"/>
          <w:b/>
          <w:bCs/>
        </w:rPr>
      </w:pPr>
      <w:r w:rsidRPr="00A13685">
        <w:rPr>
          <w:rFonts w:asciiTheme="minorHAnsi" w:hAnsiTheme="minorHAnsi"/>
          <w:b/>
          <w:bCs/>
        </w:rPr>
        <w:t>III – MÉRITO</w:t>
      </w:r>
    </w:p>
    <w:p w14:paraId="24553255" w14:textId="717CBBF0" w:rsidR="00A13685" w:rsidRDefault="00A13685" w:rsidP="00A13685">
      <w:pPr>
        <w:spacing w:before="240" w:line="360" w:lineRule="auto"/>
        <w:jc w:val="both"/>
        <w:rPr>
          <w:rFonts w:asciiTheme="minorHAnsi" w:hAnsiTheme="minorHAnsi"/>
          <w:b/>
          <w:bCs/>
        </w:rPr>
      </w:pPr>
      <w:r w:rsidRPr="00A13685">
        <w:rPr>
          <w:rFonts w:asciiTheme="minorHAnsi" w:hAnsiTheme="minorHAnsi"/>
          <w:b/>
          <w:bCs/>
        </w:rPr>
        <w:t xml:space="preserve">1. </w:t>
      </w:r>
      <w:r w:rsidR="00F11D01" w:rsidRPr="00F11D01">
        <w:rPr>
          <w:rFonts w:asciiTheme="minorHAnsi" w:hAnsiTheme="minorHAnsi"/>
          <w:b/>
          <w:bCs/>
        </w:rPr>
        <w:t>Da alegada diverg</w:t>
      </w:r>
      <w:r w:rsidR="00F11D01" w:rsidRPr="00F11D01">
        <w:rPr>
          <w:rFonts w:asciiTheme="minorHAnsi" w:hAnsiTheme="minorHAnsi" w:hint="cs"/>
          <w:b/>
          <w:bCs/>
        </w:rPr>
        <w:t>ê</w:t>
      </w:r>
      <w:r w:rsidR="00F11D01" w:rsidRPr="00F11D01">
        <w:rPr>
          <w:rFonts w:asciiTheme="minorHAnsi" w:hAnsiTheme="minorHAnsi"/>
          <w:b/>
          <w:bCs/>
        </w:rPr>
        <w:t>ncia entre o edital e a plataforma eletr</w:t>
      </w:r>
      <w:r w:rsidR="00F11D01" w:rsidRPr="00F11D01">
        <w:rPr>
          <w:rFonts w:asciiTheme="minorHAnsi" w:hAnsiTheme="minorHAnsi" w:hint="cs"/>
          <w:b/>
          <w:bCs/>
        </w:rPr>
        <w:t>ô</w:t>
      </w:r>
      <w:r w:rsidR="00F11D01" w:rsidRPr="00F11D01">
        <w:rPr>
          <w:rFonts w:asciiTheme="minorHAnsi" w:hAnsiTheme="minorHAnsi"/>
          <w:b/>
          <w:bCs/>
        </w:rPr>
        <w:t>nica</w:t>
      </w:r>
    </w:p>
    <w:p w14:paraId="20BDCB95"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A análise dos autos demonstra que o edital e o Termo de Referência apresentam a descrição e a ordem dos itens de forma adequada e coerente.</w:t>
      </w:r>
    </w:p>
    <w:p w14:paraId="2C37E733"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Entretanto, a impugnação aponta possível inconsistência no cadastro dos itens junto à plataforma eletrônica utilizada para a realização do certame.</w:t>
      </w:r>
    </w:p>
    <w:p w14:paraId="77AD61B8"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Ainda que o edital contenha cláusula de prevalência de suas disposições, eventual divergência entre o instrumento convocatório e o ambiente eletrônico de disputa não pode ser desconsiderada, uma vez que é por meio do sistema que os licitantes cadastram propostas e participam da fase de lances.</w:t>
      </w:r>
    </w:p>
    <w:p w14:paraId="518ADA03" w14:textId="04663D6E" w:rsidR="00F11D01" w:rsidRDefault="00F11D01" w:rsidP="00F11D01">
      <w:pPr>
        <w:spacing w:before="240" w:line="360" w:lineRule="auto"/>
        <w:ind w:firstLine="720"/>
        <w:jc w:val="both"/>
        <w:rPr>
          <w:rFonts w:asciiTheme="minorHAnsi" w:hAnsiTheme="minorHAnsi"/>
        </w:rPr>
      </w:pPr>
      <w:r w:rsidRPr="00F11D01">
        <w:rPr>
          <w:rFonts w:asciiTheme="minorHAnsi" w:hAnsiTheme="minorHAnsi"/>
        </w:rPr>
        <w:t>A Lei nº 14.133/2021 estabelece, em seu art. 5º, que:</w:t>
      </w:r>
    </w:p>
    <w:p w14:paraId="614F4960" w14:textId="16FBA2F1" w:rsidR="00F11D01" w:rsidRPr="00F11D01" w:rsidRDefault="00F11D01" w:rsidP="00F11D01">
      <w:pPr>
        <w:spacing w:before="240" w:line="360" w:lineRule="auto"/>
        <w:ind w:left="2268"/>
        <w:jc w:val="both"/>
        <w:rPr>
          <w:rFonts w:asciiTheme="minorHAnsi" w:hAnsiTheme="minorHAnsi"/>
          <w:sz w:val="20"/>
          <w:szCs w:val="20"/>
        </w:rPr>
      </w:pPr>
      <w:r w:rsidRPr="00F11D01">
        <w:rPr>
          <w:rFonts w:asciiTheme="minorHAnsi" w:hAnsiTheme="minorHAnsi"/>
          <w:sz w:val="20"/>
          <w:szCs w:val="20"/>
        </w:rPr>
        <w:t xml:space="preserve">“Na aplicação desta Lei, serão observados os princípios da legalidade, da impessoalidade, da moralidade, da publicidade, da eficiência, do interesse público, da probidade administrativa, da igualdade, do planejamento, da transparência, da eficácia, da segregação de funções, da motivação, da vinculação </w:t>
      </w:r>
      <w:r w:rsidRPr="00F11D01">
        <w:rPr>
          <w:rFonts w:asciiTheme="minorHAnsi" w:hAnsiTheme="minorHAnsi"/>
          <w:sz w:val="20"/>
          <w:szCs w:val="20"/>
        </w:rPr>
        <w:lastRenderedPageBreak/>
        <w:t>ao edital, do julgamento objetivo, da segurança jurídica, da razoabilidade, da competitividade, da proporcionalidade e da economicidade.”</w:t>
      </w:r>
    </w:p>
    <w:p w14:paraId="0115B3B4"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Nesse contexto, a divergência entre o edital e o sistema eletrônico compromete diretamente os princípios da vinculação ao instrumento convocatório, da transparência, da segurança jurídica e do julgamento objetivo, pois pode induzir os licitantes a erro na identificação dos itens.</w:t>
      </w:r>
    </w:p>
    <w:p w14:paraId="389BC28E"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Além disso, o art. 18 da Lei nº 14.133/2021 exige planejamento adequado da contratação, com definição clara do objeto e de seus quantitativos, o que pressupõe a correta correspondência entre todos os meios de divulgação do certame, inclusive o sistema eletrônico.</w:t>
      </w:r>
    </w:p>
    <w:p w14:paraId="4A8383F9"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Portanto, embora não se verifique vício no edital em si, a inconsistência operacional apontada é relevante e deve ser sanada pela Administração, a fim de garantir a lisura do procedimento.</w:t>
      </w:r>
    </w:p>
    <w:p w14:paraId="5942D5D4" w14:textId="77777777" w:rsidR="00F11D01" w:rsidRPr="00A13685" w:rsidRDefault="00F11D01" w:rsidP="00A13685">
      <w:pPr>
        <w:spacing w:before="240" w:line="360" w:lineRule="auto"/>
        <w:jc w:val="both"/>
        <w:rPr>
          <w:rFonts w:asciiTheme="minorHAnsi" w:hAnsiTheme="minorHAnsi"/>
          <w:b/>
          <w:bCs/>
        </w:rPr>
      </w:pPr>
    </w:p>
    <w:p w14:paraId="7E074649" w14:textId="60063B90" w:rsidR="00A13685" w:rsidRPr="00A13685" w:rsidRDefault="00A13685" w:rsidP="00BD506F">
      <w:pPr>
        <w:spacing w:before="240" w:line="360" w:lineRule="auto"/>
        <w:jc w:val="both"/>
        <w:rPr>
          <w:rFonts w:asciiTheme="minorHAnsi" w:hAnsiTheme="minorHAnsi"/>
          <w:b/>
          <w:bCs/>
        </w:rPr>
      </w:pPr>
      <w:r w:rsidRPr="00A13685">
        <w:rPr>
          <w:rFonts w:asciiTheme="minorHAnsi" w:hAnsiTheme="minorHAnsi"/>
          <w:b/>
          <w:bCs/>
        </w:rPr>
        <w:t xml:space="preserve">2. </w:t>
      </w:r>
      <w:r w:rsidR="00F11D01" w:rsidRPr="00F11D01">
        <w:rPr>
          <w:rFonts w:asciiTheme="minorHAnsi" w:hAnsiTheme="minorHAnsi"/>
          <w:b/>
          <w:bCs/>
        </w:rPr>
        <w:t>Da necessidade de suspens</w:t>
      </w:r>
      <w:r w:rsidR="00F11D01" w:rsidRPr="00F11D01">
        <w:rPr>
          <w:rFonts w:asciiTheme="minorHAnsi" w:hAnsiTheme="minorHAnsi" w:hint="cs"/>
          <w:b/>
          <w:bCs/>
        </w:rPr>
        <w:t>ã</w:t>
      </w:r>
      <w:r w:rsidR="00F11D01" w:rsidRPr="00F11D01">
        <w:rPr>
          <w:rFonts w:asciiTheme="minorHAnsi" w:hAnsiTheme="minorHAnsi"/>
          <w:b/>
          <w:bCs/>
        </w:rPr>
        <w:t>o e republica</w:t>
      </w:r>
      <w:r w:rsidR="00F11D01" w:rsidRPr="00F11D01">
        <w:rPr>
          <w:rFonts w:asciiTheme="minorHAnsi" w:hAnsiTheme="minorHAnsi" w:hint="cs"/>
          <w:b/>
          <w:bCs/>
        </w:rPr>
        <w:t>çã</w:t>
      </w:r>
      <w:r w:rsidR="00F11D01" w:rsidRPr="00F11D01">
        <w:rPr>
          <w:rFonts w:asciiTheme="minorHAnsi" w:hAnsiTheme="minorHAnsi"/>
          <w:b/>
          <w:bCs/>
        </w:rPr>
        <w:t>o</w:t>
      </w:r>
    </w:p>
    <w:p w14:paraId="1BD84F33" w14:textId="77777777" w:rsidR="00F11D01" w:rsidRPr="00F11D01" w:rsidRDefault="00F11D01" w:rsidP="00F11D01">
      <w:pPr>
        <w:spacing w:before="240" w:line="360" w:lineRule="auto"/>
        <w:ind w:firstLine="720"/>
        <w:jc w:val="both"/>
        <w:rPr>
          <w:rFonts w:asciiTheme="minorHAnsi" w:hAnsiTheme="minorHAnsi"/>
        </w:rPr>
      </w:pPr>
      <w:r w:rsidRPr="00F11D01">
        <w:rPr>
          <w:rFonts w:asciiTheme="minorHAnsi" w:hAnsiTheme="minorHAnsi"/>
        </w:rPr>
        <w:t>Considerando que a divergência identificada pode impactar diretamente a formulação das propostas e a competitividade do certame, não se trata de mera falha formal.</w:t>
      </w:r>
    </w:p>
    <w:p w14:paraId="54632AFF" w14:textId="59BDB617" w:rsidR="00F11D01" w:rsidRDefault="00F11D01" w:rsidP="00F11D01">
      <w:pPr>
        <w:spacing w:before="240" w:line="360" w:lineRule="auto"/>
        <w:ind w:firstLine="720"/>
        <w:jc w:val="both"/>
        <w:rPr>
          <w:rFonts w:asciiTheme="minorHAnsi" w:hAnsiTheme="minorHAnsi"/>
        </w:rPr>
      </w:pPr>
      <w:r w:rsidRPr="00F11D01">
        <w:rPr>
          <w:rFonts w:asciiTheme="minorHAnsi" w:hAnsiTheme="minorHAnsi"/>
        </w:rPr>
        <w:t>A manutenção do certame nessas condições poderia ensejar:</w:t>
      </w:r>
    </w:p>
    <w:p w14:paraId="1AC70EF6" w14:textId="0A742A44" w:rsidR="00F11D01" w:rsidRPr="00F11D01" w:rsidRDefault="00F11D01" w:rsidP="00F11D01">
      <w:pPr>
        <w:pStyle w:val="PargrafodaLista"/>
        <w:numPr>
          <w:ilvl w:val="0"/>
          <w:numId w:val="19"/>
        </w:numPr>
        <w:spacing w:before="240" w:line="360" w:lineRule="auto"/>
        <w:jc w:val="both"/>
        <w:rPr>
          <w:rFonts w:asciiTheme="minorHAnsi" w:hAnsiTheme="minorHAnsi"/>
        </w:rPr>
      </w:pPr>
      <w:r w:rsidRPr="00F11D01">
        <w:rPr>
          <w:rFonts w:asciiTheme="minorHAnsi" w:hAnsiTheme="minorHAnsi"/>
        </w:rPr>
        <w:t xml:space="preserve">apresentação de propostas equivocadas; </w:t>
      </w:r>
    </w:p>
    <w:p w14:paraId="6195B860" w14:textId="25863BAF" w:rsidR="00F11D01" w:rsidRPr="00F11D01" w:rsidRDefault="00F11D01" w:rsidP="00F11D01">
      <w:pPr>
        <w:pStyle w:val="PargrafodaLista"/>
        <w:numPr>
          <w:ilvl w:val="0"/>
          <w:numId w:val="19"/>
        </w:numPr>
        <w:spacing w:before="240" w:line="360" w:lineRule="auto"/>
        <w:jc w:val="both"/>
        <w:rPr>
          <w:rFonts w:asciiTheme="minorHAnsi" w:hAnsiTheme="minorHAnsi"/>
        </w:rPr>
      </w:pPr>
      <w:r w:rsidRPr="00F11D01">
        <w:rPr>
          <w:rFonts w:asciiTheme="minorHAnsi" w:hAnsiTheme="minorHAnsi"/>
        </w:rPr>
        <w:t xml:space="preserve">prejuízo à isonomia entre os licitantes; </w:t>
      </w:r>
    </w:p>
    <w:p w14:paraId="47CF1FE1" w14:textId="29AC7F45" w:rsidR="00F11D01" w:rsidRPr="00F11D01" w:rsidRDefault="00F11D01" w:rsidP="00F11D01">
      <w:pPr>
        <w:pStyle w:val="PargrafodaLista"/>
        <w:numPr>
          <w:ilvl w:val="0"/>
          <w:numId w:val="19"/>
        </w:numPr>
        <w:spacing w:before="240" w:line="360" w:lineRule="auto"/>
        <w:jc w:val="both"/>
        <w:rPr>
          <w:rFonts w:asciiTheme="minorHAnsi" w:hAnsiTheme="minorHAnsi"/>
        </w:rPr>
      </w:pPr>
      <w:r w:rsidRPr="00F11D01">
        <w:rPr>
          <w:rFonts w:asciiTheme="minorHAnsi" w:hAnsiTheme="minorHAnsi"/>
        </w:rPr>
        <w:t xml:space="preserve">comprometimento do julgamento objetivo; </w:t>
      </w:r>
    </w:p>
    <w:p w14:paraId="5DFF76C8" w14:textId="19969479" w:rsidR="00F11D01" w:rsidRDefault="00F11D01" w:rsidP="00F11D01">
      <w:pPr>
        <w:pStyle w:val="PargrafodaLista"/>
        <w:numPr>
          <w:ilvl w:val="0"/>
          <w:numId w:val="19"/>
        </w:numPr>
        <w:spacing w:before="240" w:line="360" w:lineRule="auto"/>
        <w:jc w:val="both"/>
        <w:rPr>
          <w:rFonts w:asciiTheme="minorHAnsi" w:hAnsiTheme="minorHAnsi"/>
        </w:rPr>
      </w:pPr>
      <w:r w:rsidRPr="00F11D01">
        <w:rPr>
          <w:rFonts w:asciiTheme="minorHAnsi" w:hAnsiTheme="minorHAnsi"/>
        </w:rPr>
        <w:t>risco de nulidade do procedimento.</w:t>
      </w:r>
    </w:p>
    <w:p w14:paraId="6FEF0F12" w14:textId="37383E2B" w:rsidR="00964007" w:rsidRPr="00964007" w:rsidRDefault="00964007" w:rsidP="00964007">
      <w:pPr>
        <w:spacing w:before="240" w:line="360" w:lineRule="auto"/>
        <w:ind w:firstLine="720"/>
        <w:jc w:val="both"/>
        <w:rPr>
          <w:rFonts w:asciiTheme="minorHAnsi" w:hAnsiTheme="minorHAnsi"/>
        </w:rPr>
      </w:pPr>
      <w:r w:rsidRPr="00964007">
        <w:rPr>
          <w:rFonts w:asciiTheme="minorHAnsi" w:hAnsiTheme="minorHAnsi"/>
        </w:rPr>
        <w:t>Dessa forma, a providência adequada é a correção do cadastro dos itens na plataforma eletrônica, seguida da republicação do edital, com a devida reabertura dos prazos legais.</w:t>
      </w:r>
    </w:p>
    <w:p w14:paraId="41221F73" w14:textId="77777777" w:rsidR="00964007" w:rsidRPr="00964007" w:rsidRDefault="00964007" w:rsidP="00964007">
      <w:pPr>
        <w:spacing w:before="240" w:line="360" w:lineRule="auto"/>
        <w:ind w:firstLine="720"/>
        <w:jc w:val="both"/>
        <w:rPr>
          <w:rFonts w:asciiTheme="minorHAnsi" w:hAnsiTheme="minorHAnsi"/>
        </w:rPr>
      </w:pPr>
      <w:r w:rsidRPr="00964007">
        <w:rPr>
          <w:rFonts w:asciiTheme="minorHAnsi" w:hAnsiTheme="minorHAnsi"/>
        </w:rPr>
        <w:lastRenderedPageBreak/>
        <w:t>Tal medida está em consonância com os princípios previstos no art. 5º da Lei nº 14.133/2021, especialmente os da competitividade, da transparência e da segurança jurídica, bem como com o dever de a Administração assegurar ampla participação e igualdade de condições entre os licitantes.</w:t>
      </w:r>
    </w:p>
    <w:p w14:paraId="551D46A2" w14:textId="77777777" w:rsidR="00964007" w:rsidRPr="00964007" w:rsidRDefault="00964007" w:rsidP="00964007">
      <w:pPr>
        <w:spacing w:before="240" w:line="360" w:lineRule="auto"/>
        <w:ind w:firstLine="720"/>
        <w:jc w:val="both"/>
        <w:rPr>
          <w:rFonts w:asciiTheme="minorHAnsi" w:hAnsiTheme="minorHAnsi"/>
        </w:rPr>
      </w:pPr>
      <w:r w:rsidRPr="00964007">
        <w:rPr>
          <w:rFonts w:asciiTheme="minorHAnsi" w:hAnsiTheme="minorHAnsi"/>
        </w:rPr>
        <w:t>Ressalte-se que o certame já se encontra suspenso para análise da impugnação, o que reforça a necessidade de adoção das medidas corretivas antes de sua continuidade.</w:t>
      </w:r>
    </w:p>
    <w:p w14:paraId="40CA92EA" w14:textId="77777777" w:rsidR="00964007" w:rsidRPr="00964007" w:rsidRDefault="00964007" w:rsidP="00964007">
      <w:pPr>
        <w:spacing w:before="240" w:line="360" w:lineRule="auto"/>
        <w:jc w:val="both"/>
        <w:rPr>
          <w:rFonts w:asciiTheme="minorHAnsi" w:hAnsiTheme="minorHAnsi"/>
        </w:rPr>
      </w:pPr>
    </w:p>
    <w:p w14:paraId="235CA6E3" w14:textId="300FDDF5" w:rsidR="00397072" w:rsidRPr="00397072" w:rsidRDefault="00397072" w:rsidP="00397072">
      <w:pPr>
        <w:spacing w:before="240" w:line="360" w:lineRule="auto"/>
        <w:jc w:val="both"/>
        <w:rPr>
          <w:rFonts w:asciiTheme="minorHAnsi" w:hAnsiTheme="minorHAnsi"/>
          <w:b/>
          <w:bCs/>
        </w:rPr>
      </w:pPr>
      <w:r w:rsidRPr="00397072">
        <w:rPr>
          <w:rFonts w:asciiTheme="minorHAnsi" w:hAnsiTheme="minorHAnsi"/>
          <w:b/>
          <w:bCs/>
        </w:rPr>
        <w:t>IV – CONCLUSÃO</w:t>
      </w:r>
    </w:p>
    <w:p w14:paraId="3EDE3200" w14:textId="1A77524E" w:rsidR="00397072" w:rsidRDefault="00397072" w:rsidP="00397072">
      <w:pPr>
        <w:spacing w:before="240" w:line="360" w:lineRule="auto"/>
        <w:ind w:firstLine="720"/>
        <w:jc w:val="both"/>
        <w:rPr>
          <w:rFonts w:asciiTheme="minorHAnsi" w:hAnsiTheme="minorHAnsi"/>
        </w:rPr>
      </w:pPr>
      <w:r w:rsidRPr="00397072">
        <w:rPr>
          <w:rFonts w:asciiTheme="minorHAnsi" w:hAnsiTheme="minorHAnsi"/>
        </w:rPr>
        <w:t xml:space="preserve">Ante o exposto, recebo a impugnação apresentada pela empresa </w:t>
      </w:r>
      <w:r w:rsidR="00964007" w:rsidRPr="00964007">
        <w:rPr>
          <w:rFonts w:asciiTheme="minorHAnsi" w:hAnsiTheme="minorHAnsi"/>
          <w:b/>
          <w:bCs/>
        </w:rPr>
        <w:t>MEDBRASIL ATACADISTA HOSPITALAR LTDA</w:t>
      </w:r>
      <w:r w:rsidRPr="00397072">
        <w:rPr>
          <w:rFonts w:asciiTheme="minorHAnsi" w:hAnsiTheme="minorHAnsi"/>
        </w:rPr>
        <w:t xml:space="preserve"> e, no mérito, </w:t>
      </w:r>
      <w:r w:rsidRPr="00397072">
        <w:rPr>
          <w:rFonts w:asciiTheme="minorHAnsi" w:hAnsiTheme="minorHAnsi"/>
          <w:b/>
          <w:bCs/>
        </w:rPr>
        <w:t>DEFIRO</w:t>
      </w:r>
      <w:r w:rsidRPr="00397072">
        <w:rPr>
          <w:rFonts w:asciiTheme="minorHAnsi" w:hAnsiTheme="minorHAnsi"/>
        </w:rPr>
        <w:t xml:space="preserve"> os argumentos expendidos, </w:t>
      </w:r>
      <w:r w:rsidR="00675D9D" w:rsidRPr="00675D9D">
        <w:rPr>
          <w:rFonts w:asciiTheme="minorHAnsi" w:hAnsiTheme="minorHAnsi"/>
        </w:rPr>
        <w:t xml:space="preserve">para determinar </w:t>
      </w:r>
      <w:r w:rsidR="00964007">
        <w:rPr>
          <w:rFonts w:asciiTheme="minorHAnsi" w:hAnsiTheme="minorHAnsi"/>
        </w:rPr>
        <w:t xml:space="preserve">a </w:t>
      </w:r>
      <w:r w:rsidR="00964007" w:rsidRPr="00964007">
        <w:rPr>
          <w:rFonts w:asciiTheme="minorHAnsi" w:hAnsiTheme="minorHAnsi"/>
        </w:rPr>
        <w:t>corre</w:t>
      </w:r>
      <w:r w:rsidR="00964007" w:rsidRPr="00964007">
        <w:rPr>
          <w:rFonts w:asciiTheme="minorHAnsi" w:hAnsiTheme="minorHAnsi" w:hint="cs"/>
        </w:rPr>
        <w:t>çã</w:t>
      </w:r>
      <w:r w:rsidR="00964007" w:rsidRPr="00964007">
        <w:rPr>
          <w:rFonts w:asciiTheme="minorHAnsi" w:hAnsiTheme="minorHAnsi"/>
        </w:rPr>
        <w:t>o da numera</w:t>
      </w:r>
      <w:r w:rsidR="00964007" w:rsidRPr="00964007">
        <w:rPr>
          <w:rFonts w:asciiTheme="minorHAnsi" w:hAnsiTheme="minorHAnsi" w:hint="cs"/>
        </w:rPr>
        <w:t>çã</w:t>
      </w:r>
      <w:r w:rsidR="00964007" w:rsidRPr="00964007">
        <w:rPr>
          <w:rFonts w:asciiTheme="minorHAnsi" w:hAnsiTheme="minorHAnsi"/>
        </w:rPr>
        <w:t>o e descri</w:t>
      </w:r>
      <w:r w:rsidR="00964007" w:rsidRPr="00964007">
        <w:rPr>
          <w:rFonts w:asciiTheme="minorHAnsi" w:hAnsiTheme="minorHAnsi" w:hint="cs"/>
        </w:rPr>
        <w:t>çã</w:t>
      </w:r>
      <w:r w:rsidR="00964007" w:rsidRPr="00964007">
        <w:rPr>
          <w:rFonts w:asciiTheme="minorHAnsi" w:hAnsiTheme="minorHAnsi"/>
        </w:rPr>
        <w:t>o dos itens cadastrados na plataforma Portal de Compras P</w:t>
      </w:r>
      <w:r w:rsidR="00964007" w:rsidRPr="00964007">
        <w:rPr>
          <w:rFonts w:asciiTheme="minorHAnsi" w:hAnsiTheme="minorHAnsi" w:hint="cs"/>
        </w:rPr>
        <w:t>ú</w:t>
      </w:r>
      <w:r w:rsidR="00964007" w:rsidRPr="00964007">
        <w:rPr>
          <w:rFonts w:asciiTheme="minorHAnsi" w:hAnsiTheme="minorHAnsi"/>
        </w:rPr>
        <w:t>blicas, de modo que estejam integralmente compat</w:t>
      </w:r>
      <w:r w:rsidR="00964007" w:rsidRPr="00964007">
        <w:rPr>
          <w:rFonts w:asciiTheme="minorHAnsi" w:hAnsiTheme="minorHAnsi" w:hint="cs"/>
        </w:rPr>
        <w:t>í</w:t>
      </w:r>
      <w:r w:rsidR="00964007" w:rsidRPr="00964007">
        <w:rPr>
          <w:rFonts w:asciiTheme="minorHAnsi" w:hAnsiTheme="minorHAnsi"/>
        </w:rPr>
        <w:t xml:space="preserve">veis com o edital e o Termo de </w:t>
      </w:r>
      <w:r w:rsidR="00964007" w:rsidRPr="00964007">
        <w:rPr>
          <w:rFonts w:asciiTheme="minorHAnsi" w:hAnsiTheme="minorHAnsi"/>
        </w:rPr>
        <w:t>Referência</w:t>
      </w:r>
      <w:r w:rsidR="00964007">
        <w:rPr>
          <w:rFonts w:asciiTheme="minorHAnsi" w:hAnsiTheme="minorHAnsi"/>
        </w:rPr>
        <w:t xml:space="preserve">, bem como a </w:t>
      </w:r>
      <w:r w:rsidR="00964007" w:rsidRPr="00964007">
        <w:rPr>
          <w:rFonts w:asciiTheme="minorHAnsi" w:hAnsiTheme="minorHAnsi"/>
        </w:rPr>
        <w:t>republica</w:t>
      </w:r>
      <w:r w:rsidR="00964007" w:rsidRPr="00964007">
        <w:rPr>
          <w:rFonts w:asciiTheme="minorHAnsi" w:hAnsiTheme="minorHAnsi" w:hint="cs"/>
        </w:rPr>
        <w:t>çã</w:t>
      </w:r>
      <w:r w:rsidR="00964007" w:rsidRPr="00964007">
        <w:rPr>
          <w:rFonts w:asciiTheme="minorHAnsi" w:hAnsiTheme="minorHAnsi"/>
        </w:rPr>
        <w:t>o do edital, com a devida reabertura dos prazos legais;</w:t>
      </w:r>
    </w:p>
    <w:p w14:paraId="0DFAC2E7" w14:textId="0E9C7FF6" w:rsidR="00EE7E7E" w:rsidRDefault="00397072" w:rsidP="00397072">
      <w:pPr>
        <w:spacing w:before="240" w:line="360" w:lineRule="auto"/>
        <w:ind w:firstLine="720"/>
        <w:jc w:val="both"/>
        <w:rPr>
          <w:rFonts w:asciiTheme="minorHAnsi" w:hAnsiTheme="minorHAnsi"/>
        </w:rPr>
      </w:pPr>
      <w:r w:rsidRPr="00397072">
        <w:rPr>
          <w:rFonts w:asciiTheme="minorHAnsi" w:hAnsiTheme="minorHAnsi"/>
        </w:rPr>
        <w:t xml:space="preserve">Mantêm-se íntegras as </w:t>
      </w:r>
      <w:r w:rsidR="00675D9D">
        <w:rPr>
          <w:rFonts w:asciiTheme="minorHAnsi" w:hAnsiTheme="minorHAnsi"/>
        </w:rPr>
        <w:t xml:space="preserve">demais </w:t>
      </w:r>
      <w:r w:rsidRPr="00397072">
        <w:rPr>
          <w:rFonts w:asciiTheme="minorHAnsi" w:hAnsiTheme="minorHAnsi"/>
        </w:rPr>
        <w:t>cláusulas do edital e do Termo de Referência.</w:t>
      </w:r>
    </w:p>
    <w:p w14:paraId="0965833E" w14:textId="77777777" w:rsidR="00397072" w:rsidRPr="00397072" w:rsidRDefault="00397072" w:rsidP="00397072">
      <w:pPr>
        <w:spacing w:before="240" w:line="360" w:lineRule="auto"/>
        <w:ind w:firstLine="720"/>
        <w:jc w:val="both"/>
        <w:rPr>
          <w:rFonts w:asciiTheme="minorHAnsi" w:hAnsiTheme="minorHAnsi"/>
        </w:rPr>
      </w:pPr>
    </w:p>
    <w:p w14:paraId="0586497C" w14:textId="77777777" w:rsidR="00EE7E7E" w:rsidRPr="00A13685" w:rsidRDefault="00EE7E7E" w:rsidP="00EE7E7E">
      <w:pPr>
        <w:spacing w:before="240" w:line="360" w:lineRule="auto"/>
        <w:jc w:val="both"/>
        <w:rPr>
          <w:rFonts w:asciiTheme="minorHAnsi" w:hAnsiTheme="minorHAnsi"/>
          <w:b/>
          <w:bCs/>
        </w:rPr>
      </w:pPr>
    </w:p>
    <w:p w14:paraId="1F0B1A8D" w14:textId="40AC4045" w:rsidR="00397072" w:rsidRPr="000D19BB" w:rsidRDefault="00397072" w:rsidP="00397072">
      <w:pPr>
        <w:spacing w:before="240"/>
        <w:jc w:val="right"/>
        <w:rPr>
          <w:rFonts w:ascii="Cambria" w:hAnsi="Cambria" w:cs="Times New Roman"/>
          <w:b/>
          <w:i/>
        </w:rPr>
      </w:pPr>
      <w:r w:rsidRPr="000D19BB">
        <w:rPr>
          <w:rFonts w:ascii="Cambria" w:hAnsi="Cambria" w:cs="Times New Roman"/>
          <w:bCs/>
          <w:iCs/>
        </w:rPr>
        <w:t xml:space="preserve">Jardim do Seridó/RN, </w:t>
      </w:r>
      <w:r w:rsidR="00CD3B45">
        <w:rPr>
          <w:rFonts w:ascii="Cambria" w:hAnsi="Cambria" w:cs="Times New Roman"/>
          <w:bCs/>
          <w:iCs/>
        </w:rPr>
        <w:t>29</w:t>
      </w:r>
      <w:r>
        <w:rPr>
          <w:rFonts w:ascii="Cambria" w:hAnsi="Cambria" w:cs="Times New Roman"/>
          <w:bCs/>
          <w:iCs/>
        </w:rPr>
        <w:t xml:space="preserve"> de abril</w:t>
      </w:r>
      <w:r w:rsidRPr="000D19BB">
        <w:rPr>
          <w:rFonts w:ascii="Cambria" w:hAnsi="Cambria" w:cs="Times New Roman"/>
          <w:bCs/>
          <w:iCs/>
        </w:rPr>
        <w:t xml:space="preserve"> de 202</w:t>
      </w:r>
      <w:r>
        <w:rPr>
          <w:rFonts w:ascii="Cambria" w:hAnsi="Cambria" w:cs="Times New Roman"/>
          <w:bCs/>
          <w:iCs/>
        </w:rPr>
        <w:t>6</w:t>
      </w:r>
      <w:r w:rsidRPr="000D19BB">
        <w:rPr>
          <w:rFonts w:ascii="Cambria" w:hAnsi="Cambria" w:cs="Times New Roman"/>
          <w:bCs/>
          <w:iCs/>
        </w:rPr>
        <w:t>.</w:t>
      </w:r>
    </w:p>
    <w:p w14:paraId="76C150F1" w14:textId="77777777" w:rsidR="00397072" w:rsidRPr="000D19BB" w:rsidRDefault="00397072" w:rsidP="00397072">
      <w:pPr>
        <w:pStyle w:val="Corpodetexto"/>
        <w:spacing w:before="240"/>
        <w:jc w:val="both"/>
        <w:rPr>
          <w:rFonts w:ascii="Cambria" w:hAnsi="Cambria"/>
          <w:b/>
          <w:i/>
        </w:rPr>
      </w:pPr>
    </w:p>
    <w:p w14:paraId="714B2BE1" w14:textId="77777777" w:rsidR="00397072" w:rsidRPr="000D19BB" w:rsidRDefault="00397072" w:rsidP="00397072">
      <w:pPr>
        <w:pStyle w:val="Corpodetexto"/>
        <w:spacing w:before="240"/>
        <w:jc w:val="both"/>
        <w:rPr>
          <w:rFonts w:ascii="Cambria" w:hAnsi="Cambria"/>
          <w:b/>
          <w:i/>
        </w:rPr>
      </w:pPr>
    </w:p>
    <w:p w14:paraId="6BDF3A2A" w14:textId="77777777" w:rsidR="00397072" w:rsidRPr="000D19BB" w:rsidRDefault="00397072" w:rsidP="00397072">
      <w:pPr>
        <w:ind w:left="1843" w:right="1936" w:hanging="142"/>
        <w:jc w:val="center"/>
        <w:rPr>
          <w:rFonts w:ascii="Cambria" w:hAnsi="Cambria" w:cs="Times New Roman"/>
          <w:b/>
          <w:i/>
          <w:iCs/>
        </w:rPr>
      </w:pPr>
    </w:p>
    <w:p w14:paraId="6DC75EF5" w14:textId="77777777" w:rsidR="00397072" w:rsidRPr="000D19BB" w:rsidRDefault="00397072" w:rsidP="00397072">
      <w:pPr>
        <w:ind w:left="1843" w:right="1936" w:hanging="142"/>
        <w:jc w:val="center"/>
        <w:rPr>
          <w:rFonts w:ascii="Cambria" w:hAnsi="Cambria" w:cs="Times New Roman"/>
          <w:b/>
          <w:i/>
          <w:iCs/>
        </w:rPr>
      </w:pPr>
      <w:r w:rsidRPr="000D19BB">
        <w:rPr>
          <w:rFonts w:ascii="Cambria" w:hAnsi="Cambria" w:cs="Times New Roman"/>
          <w:b/>
          <w:i/>
          <w:iCs/>
        </w:rPr>
        <w:t>José Fernandes de Oliveira Neto</w:t>
      </w:r>
    </w:p>
    <w:p w14:paraId="1492C708" w14:textId="77777777" w:rsidR="00397072" w:rsidRPr="000D19BB" w:rsidRDefault="00397072" w:rsidP="00397072">
      <w:pPr>
        <w:ind w:left="1843" w:right="1936" w:hanging="142"/>
        <w:jc w:val="center"/>
        <w:rPr>
          <w:rFonts w:ascii="Cambria" w:hAnsi="Cambria" w:cs="Times New Roman"/>
          <w:bCs/>
          <w:i/>
          <w:iCs/>
        </w:rPr>
      </w:pPr>
      <w:r w:rsidRPr="000D19BB">
        <w:rPr>
          <w:rFonts w:ascii="Cambria" w:hAnsi="Cambria" w:cs="Times New Roman"/>
          <w:bCs/>
          <w:i/>
          <w:iCs/>
        </w:rPr>
        <w:t>Pregoeiro Municipal</w:t>
      </w:r>
    </w:p>
    <w:p w14:paraId="1F587950" w14:textId="77777777" w:rsidR="00A13685" w:rsidRPr="00A13685" w:rsidRDefault="00A13685" w:rsidP="00A13685">
      <w:pPr>
        <w:spacing w:line="360" w:lineRule="auto"/>
        <w:jc w:val="both"/>
        <w:rPr>
          <w:rFonts w:asciiTheme="minorHAnsi" w:hAnsiTheme="minorHAnsi"/>
          <w:b/>
          <w:bCs/>
          <w:sz w:val="32"/>
          <w:szCs w:val="32"/>
          <w:u w:val="single"/>
        </w:rPr>
      </w:pPr>
    </w:p>
    <w:p w14:paraId="666E2025" w14:textId="77777777" w:rsidR="00A13685" w:rsidRDefault="00A13685" w:rsidP="00A13685">
      <w:pPr>
        <w:spacing w:line="360" w:lineRule="auto"/>
        <w:jc w:val="center"/>
        <w:rPr>
          <w:rFonts w:ascii="Cambria" w:hAnsi="Cambria"/>
          <w:b/>
          <w:bCs/>
          <w:sz w:val="32"/>
          <w:szCs w:val="32"/>
          <w:u w:val="single"/>
        </w:rPr>
      </w:pPr>
    </w:p>
    <w:p w14:paraId="00000475" w14:textId="77777777" w:rsidR="00310938" w:rsidRPr="00A13685" w:rsidRDefault="00310938" w:rsidP="00A13685"/>
    <w:sectPr w:rsidR="00310938" w:rsidRPr="00A13685" w:rsidSect="00A13685">
      <w:headerReference w:type="default" r:id="rId9"/>
      <w:footerReference w:type="default" r:id="rId10"/>
      <w:pgSz w:w="11906" w:h="16838"/>
      <w:pgMar w:top="1701" w:right="1134" w:bottom="1418" w:left="1701" w:header="0" w:footer="34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8AF45B" w14:textId="77777777" w:rsidR="00A5036C" w:rsidRDefault="00A5036C">
      <w:r>
        <w:separator/>
      </w:r>
    </w:p>
  </w:endnote>
  <w:endnote w:type="continuationSeparator" w:id="0">
    <w:p w14:paraId="4265E0E5" w14:textId="77777777" w:rsidR="00A5036C" w:rsidRDefault="00A50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Ecofont_Spranq_eco_Sans;Malgun">
    <w:altName w:val="Cambria"/>
    <w:panose1 w:val="00000000000000000000"/>
    <w:charset w:val="00"/>
    <w:family w:val="roman"/>
    <w:notTrueType/>
    <w:pitch w:val="default"/>
  </w:font>
  <w:font w:name="MS Mincho;ＭＳ 明朝">
    <w:altName w:val="MS Gothic"/>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ＭＳ ゴシック">
    <w:altName w:val="Yu Gothic"/>
    <w:panose1 w:val="00000000000000000000"/>
    <w:charset w:val="80"/>
    <w:family w:val="roman"/>
    <w:notTrueType/>
    <w:pitch w:val="default"/>
  </w:font>
  <w:font w:name="Century Schoolbook">
    <w:panose1 w:val="020406040505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1;Times New Roman">
    <w:altName w:val="Cambria"/>
    <w:panose1 w:val="00000000000000000000"/>
    <w:charset w:val="00"/>
    <w:family w:val="roman"/>
    <w:notTrueType/>
    <w:pitch w:val="default"/>
  </w:font>
  <w:font w:name="3;Times New Roman">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WenQuanYi Micro Hei">
    <w:panose1 w:val="00000000000000000000"/>
    <w:charset w:val="00"/>
    <w:family w:val="roman"/>
    <w:notTrueType/>
    <w:pitch w:val="default"/>
  </w:font>
  <w:font w:name="Lohit Hindi;Times New Roman">
    <w:altName w:val="Cambria"/>
    <w:panose1 w:val="00000000000000000000"/>
    <w:charset w:val="00"/>
    <w:family w:val="roman"/>
    <w:notTrueType/>
    <w:pitch w:val="default"/>
  </w:font>
  <w:font w:name="Liberation Serif;Arial">
    <w:altName w:val="Times New Roman"/>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HG Mincho Light J;Yu Gothic">
    <w:panose1 w:val="00000000000000000000"/>
    <w:charset w:val="00"/>
    <w:family w:val="roman"/>
    <w:notTrueType/>
    <w:pitch w:val="default"/>
  </w:font>
  <w:font w:name="Arial MT;Arial">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imSun, 宋体">
    <w:panose1 w:val="00000000000000000000"/>
    <w:charset w:val="80"/>
    <w:family w:val="roman"/>
    <w:notTrueType/>
    <w:pitch w:val="default"/>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22ED0B" w14:textId="18A7B8D0" w:rsidR="00923E4B" w:rsidRDefault="00923E4B">
    <w:pPr>
      <w:pStyle w:val="Rodap"/>
    </w:pPr>
    <w:r>
      <w:rPr>
        <w:noProof/>
        <w:sz w:val="20"/>
        <w:lang w:eastAsia="pt-BR"/>
      </w:rPr>
      <w:drawing>
        <wp:anchor distT="0" distB="0" distL="0" distR="0" simplePos="0" relativeHeight="251659264" behindDoc="1" locked="0" layoutInCell="1" allowOverlap="1" wp14:anchorId="7569CA24" wp14:editId="767CCB53">
          <wp:simplePos x="0" y="0"/>
          <wp:positionH relativeFrom="page">
            <wp:posOffset>540385</wp:posOffset>
          </wp:positionH>
          <wp:positionV relativeFrom="page">
            <wp:posOffset>9883140</wp:posOffset>
          </wp:positionV>
          <wp:extent cx="6280785" cy="45083"/>
          <wp:effectExtent l="0" t="0" r="0" b="0"/>
          <wp:wrapNone/>
          <wp:docPr id="14"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6280785" cy="45083"/>
                  </a:xfrm>
                  <a:prstGeom prst="rect">
                    <a:avLst/>
                  </a:prstGeom>
                </pic:spPr>
              </pic:pic>
            </a:graphicData>
          </a:graphic>
        </wp:anchor>
      </w:drawing>
    </w:r>
  </w:p>
  <w:p w14:paraId="48748001" w14:textId="49598030" w:rsidR="00923E4B" w:rsidRPr="00AA0D7C" w:rsidRDefault="00923E4B" w:rsidP="00AA0D7C">
    <w:pPr>
      <w:spacing w:line="276" w:lineRule="auto"/>
      <w:ind w:left="35" w:right="35"/>
      <w:jc w:val="center"/>
      <w:rPr>
        <w:rFonts w:ascii="Georgia" w:hAnsi="Georgia"/>
        <w:b/>
        <w:sz w:val="16"/>
      </w:rPr>
    </w:pPr>
    <w:r>
      <w:rPr>
        <w:rFonts w:ascii="Georgia" w:hAnsi="Georgia"/>
        <w:b/>
        <w:sz w:val="16"/>
      </w:rPr>
      <w:t>Praça Prefeito Manoel Paulino dos Santos Filho, 228, Centro, Jardim do Seridó/RN- CEP: 59.343-000</w:t>
    </w:r>
  </w:p>
  <w:p w14:paraId="385F7F4E" w14:textId="2D33A834" w:rsidR="00923E4B" w:rsidRDefault="00923E4B" w:rsidP="00AA0D7C">
    <w:pPr>
      <w:spacing w:line="276" w:lineRule="auto"/>
      <w:ind w:left="35"/>
      <w:jc w:val="center"/>
      <w:rPr>
        <w:sz w:val="16"/>
      </w:rPr>
    </w:pPr>
    <w:r w:rsidRPr="00AA0D7C">
      <w:rPr>
        <w:rFonts w:ascii="Georgia" w:hAnsi="Georgia"/>
        <w:b/>
        <w:color w:val="000099"/>
        <w:sz w:val="16"/>
        <w:u w:val="single" w:color="DCA00D"/>
      </w:rPr>
      <w:t>E-mail</w:t>
    </w:r>
    <w:r w:rsidRPr="00AA0D7C">
      <w:rPr>
        <w:rFonts w:ascii="Georgia" w:hAnsi="Georgia"/>
        <w:b/>
        <w:sz w:val="16"/>
        <w:u w:val="single" w:color="DCA00D"/>
      </w:rPr>
      <w:t>:</w:t>
    </w:r>
    <w:r w:rsidRPr="00AA0D7C">
      <w:rPr>
        <w:rFonts w:ascii="Georgia" w:hAnsi="Georgia"/>
        <w:b/>
        <w:spacing w:val="29"/>
        <w:sz w:val="16"/>
        <w:u w:val="single" w:color="DCA00D"/>
      </w:rPr>
      <w:t xml:space="preserve"> </w:t>
    </w:r>
    <w:hyperlink r:id="rId2" w:history="1">
      <w:r w:rsidRPr="00B016BA">
        <w:rPr>
          <w:rStyle w:val="Hyperlink"/>
          <w:rFonts w:ascii="Georgia" w:hAnsi="Georgia"/>
          <w:spacing w:val="-2"/>
          <w:sz w:val="16"/>
        </w:rPr>
        <w:t>cplmjs2021@gmail.com</w:t>
      </w:r>
    </w:hyperlink>
  </w:p>
  <w:p w14:paraId="6E2444DA" w14:textId="6E484527" w:rsidR="00923E4B" w:rsidRDefault="00923E4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8E078" w14:textId="77777777" w:rsidR="00A5036C" w:rsidRDefault="00A5036C">
      <w:r>
        <w:separator/>
      </w:r>
    </w:p>
  </w:footnote>
  <w:footnote w:type="continuationSeparator" w:id="0">
    <w:p w14:paraId="2F36D435" w14:textId="77777777" w:rsidR="00A5036C" w:rsidRDefault="00A503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8D664" w14:textId="77777777" w:rsidR="00923E4B" w:rsidRDefault="00923E4B" w:rsidP="00517971">
    <w:pPr>
      <w:pBdr>
        <w:top w:val="nil"/>
        <w:left w:val="nil"/>
        <w:bottom w:val="nil"/>
        <w:right w:val="nil"/>
        <w:between w:val="nil"/>
      </w:pBdr>
      <w:spacing w:after="280" w:line="14" w:lineRule="auto"/>
      <w:rPr>
        <w:noProof/>
      </w:rPr>
    </w:pPr>
  </w:p>
  <w:p w14:paraId="7398BD79" w14:textId="77777777" w:rsidR="00923E4B" w:rsidRDefault="00923E4B" w:rsidP="00517971">
    <w:pPr>
      <w:pBdr>
        <w:top w:val="nil"/>
        <w:left w:val="nil"/>
        <w:bottom w:val="nil"/>
        <w:right w:val="nil"/>
        <w:between w:val="nil"/>
      </w:pBdr>
      <w:spacing w:after="280" w:line="14" w:lineRule="auto"/>
      <w:rPr>
        <w:noProof/>
      </w:rPr>
    </w:pPr>
  </w:p>
  <w:p w14:paraId="63BE5031" w14:textId="5D941827" w:rsidR="00923E4B" w:rsidRDefault="00923E4B" w:rsidP="001069FE">
    <w:pPr>
      <w:pBdr>
        <w:top w:val="nil"/>
        <w:left w:val="nil"/>
        <w:bottom w:val="nil"/>
        <w:right w:val="nil"/>
        <w:between w:val="nil"/>
      </w:pBdr>
      <w:spacing w:after="280" w:line="14" w:lineRule="auto"/>
      <w:ind w:left="-851" w:right="-849"/>
      <w:jc w:val="center"/>
      <w:rPr>
        <w:noProof/>
        <w:lang w:eastAsia="pt-BR"/>
      </w:rPr>
    </w:pPr>
    <w:r>
      <w:rPr>
        <w:noProof/>
        <w:lang w:eastAsia="pt-BR"/>
      </w:rPr>
      <w:drawing>
        <wp:inline distT="0" distB="0" distL="0" distR="0" wp14:anchorId="7309330D" wp14:editId="237E7951">
          <wp:extent cx="6784986" cy="1127293"/>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784986" cy="112729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57CBD"/>
    <w:multiLevelType w:val="multilevel"/>
    <w:tmpl w:val="34B0ACDC"/>
    <w:styleLink w:val="Estilo21"/>
    <w:lvl w:ilvl="0">
      <w:start w:val="7"/>
      <w:numFmt w:val="decimal"/>
      <w:lvlText w:val="%1."/>
      <w:lvlJc w:val="left"/>
      <w:pPr>
        <w:ind w:left="360" w:hanging="360"/>
      </w:pPr>
      <w:rPr>
        <w:rFonts w:ascii="Times New Roman" w:eastAsia="Times New Roman" w:hAnsi="Times New Roman" w:cs="Times New Roman"/>
        <w:b/>
        <w:color w:val="auto"/>
        <w:sz w:val="24"/>
        <w:szCs w:val="24"/>
      </w:rPr>
    </w:lvl>
    <w:lvl w:ilvl="1">
      <w:start w:val="1"/>
      <w:numFmt w:val="decimal"/>
      <w:lvlText w:val="%1.%2."/>
      <w:lvlJc w:val="left"/>
      <w:pPr>
        <w:ind w:left="360" w:hanging="360"/>
      </w:pPr>
      <w:rPr>
        <w:rFonts w:ascii="Times New Roman" w:eastAsia="Times New Roman" w:hAnsi="Times New Roman" w:cs="Times New Roman"/>
        <w:b/>
        <w:i w:val="0"/>
        <w:sz w:val="24"/>
        <w:szCs w:val="24"/>
      </w:rPr>
    </w:lvl>
    <w:lvl w:ilvl="2">
      <w:start w:val="1"/>
      <w:numFmt w:val="decimal"/>
      <w:lvlText w:val="%1.%2.%3."/>
      <w:lvlJc w:val="left"/>
      <w:pPr>
        <w:ind w:left="720" w:hanging="720"/>
      </w:pPr>
      <w:rPr>
        <w:rFonts w:ascii="Times New Roman" w:eastAsia="Times New Roman" w:hAnsi="Times New Roman" w:cs="Times New Roman"/>
        <w:b/>
        <w:sz w:val="24"/>
        <w:szCs w:val="24"/>
      </w:rPr>
    </w:lvl>
    <w:lvl w:ilvl="3">
      <w:start w:val="1"/>
      <w:numFmt w:val="decimal"/>
      <w:lvlText w:val="%1.%2.%3.%4."/>
      <w:lvlJc w:val="left"/>
      <w:pPr>
        <w:ind w:left="720" w:hanging="720"/>
      </w:pPr>
      <w:rPr>
        <w:rFonts w:ascii="Times New Roman" w:eastAsia="Times New Roman" w:hAnsi="Times New Roman" w:cs="Times New Roman"/>
        <w:b/>
        <w:sz w:val="24"/>
        <w:szCs w:val="24"/>
      </w:rPr>
    </w:lvl>
    <w:lvl w:ilvl="4">
      <w:start w:val="1"/>
      <w:numFmt w:val="decimal"/>
      <w:lvlText w:val="%1.%2.%3.%4.%5."/>
      <w:lvlJc w:val="left"/>
      <w:pPr>
        <w:ind w:left="1080" w:hanging="1080"/>
      </w:pPr>
      <w:rPr>
        <w:rFonts w:ascii="Times New Roman" w:eastAsia="Times New Roman" w:hAnsi="Times New Roman" w:cs="Times New Roman"/>
        <w:b/>
        <w:sz w:val="24"/>
        <w:szCs w:val="24"/>
      </w:rPr>
    </w:lvl>
    <w:lvl w:ilvl="5">
      <w:start w:val="1"/>
      <w:numFmt w:val="decimal"/>
      <w:lvlText w:val="%1.%2.%3.%4.%5.%6."/>
      <w:lvlJc w:val="left"/>
      <w:pPr>
        <w:ind w:left="1080" w:hanging="1080"/>
      </w:pPr>
      <w:rPr>
        <w:rFonts w:ascii="Times New Roman" w:eastAsia="Times New Roman" w:hAnsi="Times New Roman" w:cs="Times New Roman"/>
        <w:b/>
        <w:sz w:val="24"/>
        <w:szCs w:val="24"/>
      </w:rPr>
    </w:lvl>
    <w:lvl w:ilvl="6">
      <w:start w:val="1"/>
      <w:numFmt w:val="decimal"/>
      <w:lvlText w:val="%1.%2.%3.%4.%5.%6.%7."/>
      <w:lvlJc w:val="left"/>
      <w:pPr>
        <w:ind w:left="1440" w:hanging="1440"/>
      </w:pPr>
      <w:rPr>
        <w:rFonts w:ascii="Times New Roman" w:eastAsia="Times New Roman" w:hAnsi="Times New Roman" w:cs="Times New Roman"/>
        <w:b/>
        <w:sz w:val="24"/>
        <w:szCs w:val="24"/>
      </w:rPr>
    </w:lvl>
    <w:lvl w:ilvl="7">
      <w:start w:val="1"/>
      <w:numFmt w:val="decimal"/>
      <w:lvlText w:val="%1.%2.%3.%4.%5.%6.%7.%8."/>
      <w:lvlJc w:val="left"/>
      <w:pPr>
        <w:ind w:left="1440" w:hanging="1440"/>
      </w:pPr>
      <w:rPr>
        <w:rFonts w:ascii="Times New Roman" w:eastAsia="Times New Roman" w:hAnsi="Times New Roman" w:cs="Times New Roman"/>
        <w:b/>
        <w:sz w:val="24"/>
        <w:szCs w:val="24"/>
      </w:rPr>
    </w:lvl>
    <w:lvl w:ilvl="8">
      <w:start w:val="1"/>
      <w:numFmt w:val="decimal"/>
      <w:lvlText w:val="%1.%2.%3.%4.%5.%6.%7.%8.%9."/>
      <w:lvlJc w:val="left"/>
      <w:pPr>
        <w:ind w:left="1800" w:hanging="1800"/>
      </w:pPr>
      <w:rPr>
        <w:rFonts w:ascii="Times New Roman" w:eastAsia="Times New Roman" w:hAnsi="Times New Roman" w:cs="Times New Roman"/>
        <w:b/>
        <w:sz w:val="24"/>
        <w:szCs w:val="24"/>
      </w:rPr>
    </w:lvl>
  </w:abstractNum>
  <w:abstractNum w:abstractNumId="1" w15:restartNumberingAfterBreak="0">
    <w:nsid w:val="13357DED"/>
    <w:multiLevelType w:val="multilevel"/>
    <w:tmpl w:val="630887EE"/>
    <w:styleLink w:val="Estilo41"/>
    <w:lvl w:ilvl="0">
      <w:start w:val="1"/>
      <w:numFmt w:val="decimal"/>
      <w:lvlText w:val="%1."/>
      <w:lvlJc w:val="left"/>
      <w:pPr>
        <w:ind w:left="360" w:hanging="360"/>
      </w:pPr>
      <w:rPr>
        <w:b/>
      </w:rPr>
    </w:lvl>
    <w:lvl w:ilvl="1">
      <w:start w:val="1"/>
      <w:numFmt w:val="decimal"/>
      <w:lvlText w:val="%1.%2."/>
      <w:lvlJc w:val="left"/>
      <w:pPr>
        <w:ind w:left="0" w:firstLine="0"/>
      </w:pPr>
      <w:rPr>
        <w:rFonts w:ascii="Times New Roman" w:eastAsia="Times New Roman" w:hAnsi="Times New Roman" w:cs="Times New Roman"/>
        <w:b/>
        <w:i w:val="0"/>
        <w:strike w:val="0"/>
        <w:color w:val="000000"/>
        <w:sz w:val="24"/>
        <w:szCs w:val="24"/>
        <w:u w:val="none"/>
      </w:rPr>
    </w:lvl>
    <w:lvl w:ilvl="2">
      <w:start w:val="1"/>
      <w:numFmt w:val="decimal"/>
      <w:lvlText w:val="%1.%2.%3."/>
      <w:lvlJc w:val="left"/>
      <w:pPr>
        <w:ind w:left="0" w:firstLine="0"/>
      </w:pPr>
      <w:rPr>
        <w:rFonts w:ascii="Times New Roman" w:eastAsia="Times New Roman" w:hAnsi="Times New Roman" w:cs="Times New Roman"/>
        <w:b/>
        <w:i w:val="0"/>
        <w:strike w:val="0"/>
        <w:color w:val="000000"/>
        <w:sz w:val="24"/>
        <w:szCs w:val="24"/>
      </w:rPr>
    </w:lvl>
    <w:lvl w:ilvl="3">
      <w:start w:val="1"/>
      <w:numFmt w:val="decimal"/>
      <w:lvlText w:val="%1.%2.%3.%4."/>
      <w:lvlJc w:val="left"/>
      <w:pPr>
        <w:ind w:left="2491"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717084"/>
    <w:multiLevelType w:val="multilevel"/>
    <w:tmpl w:val="9EF25058"/>
    <w:styleLink w:val="Estilo51"/>
    <w:lvl w:ilvl="0">
      <w:start w:val="1"/>
      <w:numFmt w:val="decimal"/>
      <w:pStyle w:val="Nivel01"/>
      <w:lvlText w:val="%1."/>
      <w:lvlJc w:val="left"/>
      <w:pPr>
        <w:ind w:left="360" w:hanging="360"/>
      </w:pPr>
      <w:rPr>
        <w:rFonts w:ascii="Cambria" w:eastAsia="Cambria" w:hAnsi="Cambria" w:cs="Cambria"/>
        <w:b/>
        <w:color w:val="000000"/>
      </w:rPr>
    </w:lvl>
    <w:lvl w:ilvl="1">
      <w:start w:val="1"/>
      <w:numFmt w:val="decimal"/>
      <w:lvlText w:val="%1.%2."/>
      <w:lvlJc w:val="left"/>
      <w:pPr>
        <w:ind w:left="1283" w:hanging="431"/>
      </w:pPr>
      <w:rPr>
        <w:rFonts w:ascii="Times New Roman" w:eastAsia="Cambria" w:hAnsi="Times New Roman" w:cs="Times New Roman" w:hint="default"/>
        <w:b/>
        <w:sz w:val="24"/>
        <w:szCs w:val="24"/>
      </w:rPr>
    </w:lvl>
    <w:lvl w:ilvl="2">
      <w:start w:val="1"/>
      <w:numFmt w:val="decimal"/>
      <w:lvlText w:val="%1.%2.%3."/>
      <w:lvlJc w:val="left"/>
      <w:pPr>
        <w:ind w:left="1497" w:hanging="504"/>
      </w:pPr>
      <w:rPr>
        <w:b/>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2175746"/>
    <w:multiLevelType w:val="hybridMultilevel"/>
    <w:tmpl w:val="D4FE9E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E33FE7"/>
    <w:multiLevelType w:val="hybridMultilevel"/>
    <w:tmpl w:val="EDD4A792"/>
    <w:lvl w:ilvl="0" w:tplc="1FA438BA">
      <w:start w:val="1"/>
      <w:numFmt w:val="bullet"/>
      <w:lvlText w:val="o"/>
      <w:lvlJc w:val="left"/>
      <w:pPr>
        <w:ind w:left="720" w:hanging="360"/>
      </w:pPr>
      <w:rPr>
        <w:rFonts w:ascii="Courier New" w:hAnsi="Courier New" w:hint="default"/>
      </w:rPr>
    </w:lvl>
    <w:lvl w:ilvl="1" w:tplc="B37AF8F2">
      <w:start w:val="1"/>
      <w:numFmt w:val="bullet"/>
      <w:lvlText w:val="o"/>
      <w:lvlJc w:val="left"/>
      <w:pPr>
        <w:ind w:left="1440" w:hanging="360"/>
      </w:pPr>
      <w:rPr>
        <w:rFonts w:ascii="Courier New" w:hAnsi="Courier New" w:hint="default"/>
      </w:rPr>
    </w:lvl>
    <w:lvl w:ilvl="2" w:tplc="DE6A0984">
      <w:start w:val="1"/>
      <w:numFmt w:val="bullet"/>
      <w:pStyle w:val="Nivel3-erro"/>
      <w:lvlText w:val=""/>
      <w:lvlJc w:val="left"/>
      <w:pPr>
        <w:ind w:left="2160" w:hanging="360"/>
      </w:pPr>
      <w:rPr>
        <w:rFonts w:ascii="Wingdings" w:hAnsi="Wingdings" w:hint="default"/>
      </w:rPr>
    </w:lvl>
    <w:lvl w:ilvl="3" w:tplc="899E033A">
      <w:start w:val="1"/>
      <w:numFmt w:val="bullet"/>
      <w:lvlText w:val=""/>
      <w:lvlJc w:val="left"/>
      <w:pPr>
        <w:ind w:left="2880" w:hanging="360"/>
      </w:pPr>
      <w:rPr>
        <w:rFonts w:ascii="Symbol" w:hAnsi="Symbol" w:hint="default"/>
      </w:rPr>
    </w:lvl>
    <w:lvl w:ilvl="4" w:tplc="41D89012">
      <w:start w:val="1"/>
      <w:numFmt w:val="bullet"/>
      <w:lvlText w:val="o"/>
      <w:lvlJc w:val="left"/>
      <w:pPr>
        <w:ind w:left="3600" w:hanging="360"/>
      </w:pPr>
      <w:rPr>
        <w:rFonts w:ascii="Courier New" w:hAnsi="Courier New" w:hint="default"/>
      </w:rPr>
    </w:lvl>
    <w:lvl w:ilvl="5" w:tplc="920E9CD8">
      <w:start w:val="1"/>
      <w:numFmt w:val="bullet"/>
      <w:lvlText w:val=""/>
      <w:lvlJc w:val="left"/>
      <w:pPr>
        <w:ind w:left="4320" w:hanging="360"/>
      </w:pPr>
      <w:rPr>
        <w:rFonts w:ascii="Wingdings" w:hAnsi="Wingdings" w:hint="default"/>
      </w:rPr>
    </w:lvl>
    <w:lvl w:ilvl="6" w:tplc="AAFACCDE">
      <w:start w:val="1"/>
      <w:numFmt w:val="bullet"/>
      <w:lvlText w:val=""/>
      <w:lvlJc w:val="left"/>
      <w:pPr>
        <w:ind w:left="5040" w:hanging="360"/>
      </w:pPr>
      <w:rPr>
        <w:rFonts w:ascii="Symbol" w:hAnsi="Symbol" w:hint="default"/>
      </w:rPr>
    </w:lvl>
    <w:lvl w:ilvl="7" w:tplc="18A6F29C">
      <w:start w:val="1"/>
      <w:numFmt w:val="bullet"/>
      <w:lvlText w:val="o"/>
      <w:lvlJc w:val="left"/>
      <w:pPr>
        <w:ind w:left="5760" w:hanging="360"/>
      </w:pPr>
      <w:rPr>
        <w:rFonts w:ascii="Courier New" w:hAnsi="Courier New" w:hint="default"/>
      </w:rPr>
    </w:lvl>
    <w:lvl w:ilvl="8" w:tplc="0138FE0C">
      <w:start w:val="1"/>
      <w:numFmt w:val="bullet"/>
      <w:lvlText w:val=""/>
      <w:lvlJc w:val="left"/>
      <w:pPr>
        <w:ind w:left="6480" w:hanging="360"/>
      </w:pPr>
      <w:rPr>
        <w:rFonts w:ascii="Wingdings" w:hAnsi="Wingdings" w:hint="default"/>
      </w:rPr>
    </w:lvl>
  </w:abstractNum>
  <w:abstractNum w:abstractNumId="7" w15:restartNumberingAfterBreak="0">
    <w:nsid w:val="41BA3A32"/>
    <w:multiLevelType w:val="multilevel"/>
    <w:tmpl w:val="1908C630"/>
    <w:lvl w:ilvl="0">
      <w:start w:val="1"/>
      <w:numFmt w:val="decimal"/>
      <w:pStyle w:val="TITULOTR"/>
      <w:lvlText w:val="%1."/>
      <w:lvlJc w:val="left"/>
      <w:pPr>
        <w:ind w:left="0" w:firstLine="0"/>
      </w:pPr>
      <w:rPr>
        <w:rFonts w:ascii="Times New Roman" w:hAnsi="Times New Roman" w:cs="Times New Roman" w:hint="default"/>
      </w:rPr>
    </w:lvl>
    <w:lvl w:ilvl="1">
      <w:start w:val="1"/>
      <w:numFmt w:val="decimal"/>
      <w:pStyle w:val="NIVEL2TR"/>
      <w:lvlText w:val="%1.%2"/>
      <w:lvlJc w:val="left"/>
      <w:pPr>
        <w:ind w:left="426" w:firstLine="0"/>
      </w:pPr>
      <w:rPr>
        <w:rFonts w:ascii="Times New Roman" w:hAnsi="Times New Roman" w:cs="Times New Roman" w:hint="default"/>
        <w:b/>
        <w:bCs w:val="0"/>
        <w:strike w:val="0"/>
        <w:sz w:val="24"/>
        <w:szCs w:val="24"/>
      </w:rPr>
    </w:lvl>
    <w:lvl w:ilvl="2">
      <w:start w:val="1"/>
      <w:numFmt w:val="decimal"/>
      <w:lvlText w:val="%1.%2.%3"/>
      <w:lvlJc w:val="left"/>
      <w:pPr>
        <w:ind w:left="426" w:firstLine="0"/>
      </w:pPr>
      <w:rPr>
        <w:rFonts w:ascii="Times New Roman" w:hAnsi="Times New Roman" w:cs="Times New Roman" w:hint="default"/>
        <w:b/>
        <w:bCs/>
        <w:sz w:val="24"/>
        <w:szCs w:val="24"/>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16E24A1"/>
    <w:multiLevelType w:val="multilevel"/>
    <w:tmpl w:val="C9CC3BE0"/>
    <w:lvl w:ilvl="0">
      <w:start w:val="12"/>
      <w:numFmt w:val="decimal"/>
      <w:pStyle w:val="Ttulo1"/>
      <w:lvlText w:val="%1."/>
      <w:lvlJc w:val="left"/>
      <w:pPr>
        <w:ind w:left="435" w:hanging="435"/>
      </w:pPr>
      <w:rPr>
        <w:rFonts w:ascii="Times New Roman" w:eastAsia="Times New Roman" w:hAnsi="Times New Roman" w:cs="Times New Roman"/>
        <w:b/>
        <w:color w:val="auto"/>
        <w:sz w:val="24"/>
        <w:szCs w:val="24"/>
      </w:rPr>
    </w:lvl>
    <w:lvl w:ilvl="1">
      <w:start w:val="1"/>
      <w:numFmt w:val="decimal"/>
      <w:pStyle w:val="Ttulo2"/>
      <w:lvlText w:val="%1.%2."/>
      <w:lvlJc w:val="left"/>
      <w:pPr>
        <w:ind w:left="435" w:hanging="435"/>
      </w:pPr>
      <w:rPr>
        <w:rFonts w:ascii="Times New Roman" w:eastAsia="Times New Roman" w:hAnsi="Times New Roman" w:cs="Times New Roman"/>
        <w:b/>
      </w:rPr>
    </w:lvl>
    <w:lvl w:ilvl="2">
      <w:start w:val="1"/>
      <w:numFmt w:val="decimal"/>
      <w:pStyle w:val="Ttulo3"/>
      <w:lvlText w:val="%1.%2.%3."/>
      <w:lvlJc w:val="left"/>
      <w:pPr>
        <w:ind w:left="1997" w:hanging="720"/>
      </w:pPr>
      <w:rPr>
        <w:rFonts w:ascii="Times New Roman" w:eastAsia="Times New Roman" w:hAnsi="Times New Roman" w:cs="Times New Roman"/>
        <w:b/>
      </w:rPr>
    </w:lvl>
    <w:lvl w:ilvl="3">
      <w:start w:val="1"/>
      <w:numFmt w:val="decimal"/>
      <w:pStyle w:val="Ttulo4"/>
      <w:lvlText w:val="%1.%2.%3.%4."/>
      <w:lvlJc w:val="left"/>
      <w:pPr>
        <w:ind w:left="720" w:hanging="720"/>
      </w:pPr>
      <w:rPr>
        <w:rFonts w:ascii="Times New Roman" w:eastAsia="Times New Roman" w:hAnsi="Times New Roman" w:cs="Times New Roman"/>
        <w:b/>
        <w:sz w:val="24"/>
        <w:szCs w:val="24"/>
      </w:rPr>
    </w:lvl>
    <w:lvl w:ilvl="4">
      <w:start w:val="1"/>
      <w:numFmt w:val="decimal"/>
      <w:pStyle w:val="Ttulo5"/>
      <w:lvlText w:val="%1.%2.%3.%4.%5."/>
      <w:lvlJc w:val="left"/>
      <w:pPr>
        <w:ind w:left="1080" w:hanging="1080"/>
      </w:pPr>
      <w:rPr>
        <w:rFonts w:ascii="Times New Roman" w:eastAsia="Times New Roman" w:hAnsi="Times New Roman" w:cs="Times New Roman"/>
        <w:b/>
        <w:sz w:val="24"/>
        <w:szCs w:val="24"/>
      </w:rPr>
    </w:lvl>
    <w:lvl w:ilvl="5">
      <w:start w:val="1"/>
      <w:numFmt w:val="decimal"/>
      <w:pStyle w:val="Ttulo6"/>
      <w:lvlText w:val="%1.%2.%3.%4.%5.%6."/>
      <w:lvlJc w:val="left"/>
      <w:pPr>
        <w:ind w:left="1080" w:hanging="1080"/>
      </w:pPr>
      <w:rPr>
        <w:rFonts w:ascii="Times New Roman" w:eastAsia="Times New Roman" w:hAnsi="Times New Roman" w:cs="Times New Roman"/>
        <w:b/>
        <w:sz w:val="24"/>
        <w:szCs w:val="24"/>
      </w:rPr>
    </w:lvl>
    <w:lvl w:ilvl="6">
      <w:start w:val="1"/>
      <w:numFmt w:val="decimal"/>
      <w:pStyle w:val="Ttulo7"/>
      <w:lvlText w:val="%1.%2.%3.%4.%5.%6.%7."/>
      <w:lvlJc w:val="left"/>
      <w:pPr>
        <w:ind w:left="1440" w:hanging="1440"/>
      </w:pPr>
      <w:rPr>
        <w:rFonts w:ascii="Times New Roman" w:eastAsia="Times New Roman" w:hAnsi="Times New Roman" w:cs="Times New Roman"/>
        <w:b/>
        <w:sz w:val="24"/>
        <w:szCs w:val="24"/>
      </w:rPr>
    </w:lvl>
    <w:lvl w:ilvl="7">
      <w:start w:val="1"/>
      <w:numFmt w:val="decimal"/>
      <w:pStyle w:val="Ttulo8"/>
      <w:lvlText w:val="%1.%2.%3.%4.%5.%6.%7.%8."/>
      <w:lvlJc w:val="left"/>
      <w:pPr>
        <w:ind w:left="1440" w:hanging="1440"/>
      </w:pPr>
      <w:rPr>
        <w:rFonts w:ascii="Times New Roman" w:eastAsia="Times New Roman" w:hAnsi="Times New Roman" w:cs="Times New Roman"/>
        <w:b/>
        <w:sz w:val="24"/>
        <w:szCs w:val="24"/>
      </w:rPr>
    </w:lvl>
    <w:lvl w:ilvl="8">
      <w:start w:val="1"/>
      <w:numFmt w:val="decimal"/>
      <w:pStyle w:val="Ttulo9"/>
      <w:lvlText w:val="%1.%2.%3.%4.%5.%6.%7.%8.%9."/>
      <w:lvlJc w:val="left"/>
      <w:pPr>
        <w:ind w:left="1800" w:hanging="1800"/>
      </w:pPr>
      <w:rPr>
        <w:rFonts w:ascii="Times New Roman" w:eastAsia="Times New Roman" w:hAnsi="Times New Roman" w:cs="Times New Roman"/>
        <w:b/>
        <w:sz w:val="24"/>
        <w:szCs w:val="24"/>
      </w:rPr>
    </w:lvl>
  </w:abstractNum>
  <w:abstractNum w:abstractNumId="10" w15:restartNumberingAfterBreak="0">
    <w:nsid w:val="59A25208"/>
    <w:multiLevelType w:val="multilevel"/>
    <w:tmpl w:val="78167FE0"/>
    <w:styleLink w:val="Estilo11"/>
    <w:lvl w:ilvl="0">
      <w:start w:val="1"/>
      <w:numFmt w:val="decimal"/>
      <w:pStyle w:val="Commarcadores5"/>
      <w:lvlText w:val="%1."/>
      <w:lvlJc w:val="left"/>
      <w:pPr>
        <w:ind w:left="360" w:hanging="360"/>
      </w:pPr>
      <w:rPr>
        <w:b/>
      </w:rPr>
    </w:lvl>
    <w:lvl w:ilvl="1">
      <w:start w:val="1"/>
      <w:numFmt w:val="decimal"/>
      <w:lvlText w:val="%1.%2."/>
      <w:lvlJc w:val="left"/>
      <w:pPr>
        <w:ind w:left="0" w:firstLine="0"/>
      </w:pPr>
      <w:rPr>
        <w:rFonts w:ascii="Times New Roman" w:eastAsia="Times New Roman" w:hAnsi="Times New Roman" w:cs="Times New Roman"/>
        <w:b/>
        <w:i w:val="0"/>
        <w:strike w:val="0"/>
        <w:color w:val="000000"/>
        <w:sz w:val="24"/>
        <w:szCs w:val="24"/>
        <w:u w:val="none"/>
      </w:rPr>
    </w:lvl>
    <w:lvl w:ilvl="2">
      <w:start w:val="1"/>
      <w:numFmt w:val="decimal"/>
      <w:lvlText w:val="%1.%2.%3."/>
      <w:lvlJc w:val="left"/>
      <w:pPr>
        <w:ind w:left="0" w:firstLine="0"/>
      </w:pPr>
      <w:rPr>
        <w:rFonts w:ascii="Times New Roman" w:eastAsia="Times New Roman" w:hAnsi="Times New Roman" w:cs="Times New Roman"/>
        <w:b/>
        <w:i w:val="0"/>
        <w:strike w:val="0"/>
        <w:color w:val="000000"/>
        <w:sz w:val="24"/>
        <w:szCs w:val="24"/>
      </w:rPr>
    </w:lvl>
    <w:lvl w:ilvl="3">
      <w:start w:val="1"/>
      <w:numFmt w:val="decimal"/>
      <w:lvlText w:val="%1.%2.%3.%4."/>
      <w:lvlJc w:val="left"/>
      <w:pPr>
        <w:ind w:left="2350"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C943B2C"/>
    <w:multiLevelType w:val="multilevel"/>
    <w:tmpl w:val="0CDA6D88"/>
    <w:styleLink w:val="Estilo31"/>
    <w:lvl w:ilvl="0">
      <w:start w:val="1"/>
      <w:numFmt w:val="decimal"/>
      <w:pStyle w:val="Nivel010"/>
      <w:lvlText w:val="%1."/>
      <w:lvlJc w:val="left"/>
      <w:pPr>
        <w:ind w:left="0" w:firstLine="0"/>
      </w:pPr>
      <w:rPr>
        <w:rFonts w:ascii="Cambria" w:eastAsia="Cambria" w:hAnsi="Cambria" w:cs="Cambria"/>
        <w:b/>
        <w:i w:val="0"/>
        <w:color w:val="000000"/>
      </w:rPr>
    </w:lvl>
    <w:lvl w:ilvl="1">
      <w:start w:val="1"/>
      <w:numFmt w:val="decimal"/>
      <w:lvlText w:val="%1.%2."/>
      <w:lvlJc w:val="left"/>
      <w:pPr>
        <w:ind w:left="142" w:firstLine="0"/>
      </w:pPr>
      <w:rPr>
        <w:rFonts w:ascii="Cambria" w:eastAsia="Cambria" w:hAnsi="Cambria" w:cs="Cambria"/>
        <w:b/>
        <w:i w:val="0"/>
        <w:color w:val="000000"/>
      </w:rPr>
    </w:lvl>
    <w:lvl w:ilvl="2">
      <w:start w:val="1"/>
      <w:numFmt w:val="decimal"/>
      <w:lvlText w:val="%1.%2.%3."/>
      <w:lvlJc w:val="left"/>
      <w:pPr>
        <w:ind w:left="567" w:firstLine="0"/>
      </w:pPr>
      <w:rPr>
        <w:b/>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4" w15:restartNumberingAfterBreak="0">
    <w:nsid w:val="79312687"/>
    <w:multiLevelType w:val="multilevel"/>
    <w:tmpl w:val="B208558A"/>
    <w:styleLink w:val="Estilo61"/>
    <w:lvl w:ilvl="0">
      <w:start w:val="4"/>
      <w:numFmt w:val="decimal"/>
      <w:lvlText w:val="%1"/>
      <w:lvlJc w:val="left"/>
      <w:pPr>
        <w:ind w:left="492" w:hanging="492"/>
      </w:pPr>
      <w:rPr>
        <w:rFonts w:hint="default"/>
      </w:rPr>
    </w:lvl>
    <w:lvl w:ilvl="1">
      <w:start w:val="1"/>
      <w:numFmt w:val="decimal"/>
      <w:lvlText w:val="%1.%2"/>
      <w:lvlJc w:val="left"/>
      <w:pPr>
        <w:ind w:left="492" w:hanging="492"/>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7F803718"/>
    <w:multiLevelType w:val="multilevel"/>
    <w:tmpl w:val="77E05B94"/>
    <w:lvl w:ilvl="0">
      <w:start w:val="1"/>
      <w:numFmt w:val="decimal"/>
      <w:pStyle w:val="TtuloM"/>
      <w:lvlText w:val="%1."/>
      <w:lvlJc w:val="left"/>
      <w:pPr>
        <w:ind w:left="720" w:hanging="360"/>
      </w:pPr>
    </w:lvl>
    <w:lvl w:ilvl="1">
      <w:start w:val="1"/>
      <w:numFmt w:val="decimal"/>
      <w:isLgl/>
      <w:lvlText w:val="%1.%2."/>
      <w:lvlJc w:val="left"/>
      <w:pPr>
        <w:ind w:left="720" w:hanging="360"/>
      </w:pPr>
      <w:rPr>
        <w:b w:val="0"/>
        <w:bCs/>
        <w:i w:val="0"/>
        <w:iCs w:val="0"/>
        <w:color w:val="auto"/>
      </w:rPr>
    </w:lvl>
    <w:lvl w:ilvl="2">
      <w:start w:val="1"/>
      <w:numFmt w:val="decimal"/>
      <w:isLgl/>
      <w:lvlText w:val="%1.%2.%3."/>
      <w:lvlJc w:val="left"/>
      <w:pPr>
        <w:ind w:left="1080" w:hanging="720"/>
      </w:pPr>
      <w:rPr>
        <w:b w:val="0"/>
        <w:bCs w:val="0"/>
        <w:color w:val="auto"/>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9"/>
  </w:num>
  <w:num w:numId="2">
    <w:abstractNumId w:val="10"/>
    <w:lvlOverride w:ilvl="0">
      <w:lvl w:ilvl="0">
        <w:start w:val="1"/>
        <w:numFmt w:val="decimal"/>
        <w:pStyle w:val="Commarcadores5"/>
        <w:lvlText w:val="%1."/>
        <w:lvlJc w:val="left"/>
        <w:pPr>
          <w:ind w:left="360" w:hanging="360"/>
        </w:pPr>
        <w:rPr>
          <w:b/>
        </w:rPr>
      </w:lvl>
    </w:lvlOverride>
  </w:num>
  <w:num w:numId="3">
    <w:abstractNumId w:val="0"/>
  </w:num>
  <w:num w:numId="4">
    <w:abstractNumId w:val="12"/>
    <w:lvlOverride w:ilvl="0">
      <w:lvl w:ilvl="0">
        <w:start w:val="1"/>
        <w:numFmt w:val="decimal"/>
        <w:pStyle w:val="Nivel010"/>
        <w:lvlText w:val="%1."/>
        <w:lvlJc w:val="left"/>
        <w:pPr>
          <w:ind w:left="0" w:firstLine="0"/>
        </w:pPr>
        <w:rPr>
          <w:rFonts w:ascii="Times New Roman" w:eastAsia="Cambria" w:hAnsi="Times New Roman" w:cs="Times New Roman" w:hint="default"/>
          <w:b/>
          <w:i w:val="0"/>
          <w:color w:val="000000"/>
        </w:rPr>
      </w:lvl>
    </w:lvlOverride>
    <w:lvlOverride w:ilvl="1">
      <w:lvl w:ilvl="1">
        <w:start w:val="1"/>
        <w:numFmt w:val="decimal"/>
        <w:lvlText w:val="%1.%2."/>
        <w:lvlJc w:val="left"/>
        <w:pPr>
          <w:ind w:left="142" w:firstLine="0"/>
        </w:pPr>
        <w:rPr>
          <w:rFonts w:ascii="Times New Roman" w:eastAsia="Cambria" w:hAnsi="Times New Roman" w:cs="Times New Roman" w:hint="default"/>
          <w:b/>
          <w:i w:val="0"/>
          <w:color w:val="000000"/>
        </w:rPr>
      </w:lvl>
    </w:lvlOverride>
  </w:num>
  <w:num w:numId="5">
    <w:abstractNumId w:val="1"/>
  </w:num>
  <w:num w:numId="6">
    <w:abstractNumId w:val="2"/>
  </w:num>
  <w:num w:numId="7">
    <w:abstractNumId w:val="14"/>
  </w:num>
  <w:num w:numId="8">
    <w:abstractNumId w:val="6"/>
  </w:num>
  <w:num w:numId="9">
    <w:abstractNumId w:val="13"/>
  </w:num>
  <w:num w:numId="10">
    <w:abstractNumId w:val="15"/>
  </w:num>
  <w:num w:numId="11">
    <w:abstractNumId w:val="5"/>
  </w:num>
  <w:num w:numId="12">
    <w:abstractNumId w:val="4"/>
  </w:num>
  <w:num w:numId="13">
    <w:abstractNumId w:val="8"/>
  </w:num>
  <w:num w:numId="14">
    <w:abstractNumId w:val="11"/>
  </w:num>
  <w:num w:numId="15">
    <w:abstractNumId w:val="12"/>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7"/>
  </w:num>
  <w:num w:numId="19">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pt-BR" w:vendorID="64" w:dllVersion="4096" w:nlCheck="1" w:checkStyle="0"/>
  <w:activeWritingStyle w:appName="MSWord" w:lang="pt-BR" w:vendorID="64" w:dllVersion="0" w:nlCheck="1" w:checkStyle="0"/>
  <w:activeWritingStyle w:appName="MSWord" w:lang="en-US" w:vendorID="64" w:dllVersion="0" w:nlCheck="1" w:checkStyle="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938"/>
    <w:rsid w:val="00000221"/>
    <w:rsid w:val="00003012"/>
    <w:rsid w:val="000112A7"/>
    <w:rsid w:val="000313A5"/>
    <w:rsid w:val="000332C8"/>
    <w:rsid w:val="00034E4D"/>
    <w:rsid w:val="00046F2B"/>
    <w:rsid w:val="0004775E"/>
    <w:rsid w:val="000550AA"/>
    <w:rsid w:val="000579B6"/>
    <w:rsid w:val="000606EB"/>
    <w:rsid w:val="0006098B"/>
    <w:rsid w:val="000621E8"/>
    <w:rsid w:val="00063D82"/>
    <w:rsid w:val="00067414"/>
    <w:rsid w:val="00072DAE"/>
    <w:rsid w:val="00077D89"/>
    <w:rsid w:val="000809E3"/>
    <w:rsid w:val="00081D9F"/>
    <w:rsid w:val="0008422B"/>
    <w:rsid w:val="00090ACC"/>
    <w:rsid w:val="000968B4"/>
    <w:rsid w:val="000C5F63"/>
    <w:rsid w:val="000D066B"/>
    <w:rsid w:val="000E4D64"/>
    <w:rsid w:val="000E61B3"/>
    <w:rsid w:val="000F2AA6"/>
    <w:rsid w:val="000F561B"/>
    <w:rsid w:val="000F6CC8"/>
    <w:rsid w:val="000F7F50"/>
    <w:rsid w:val="00101778"/>
    <w:rsid w:val="001028AA"/>
    <w:rsid w:val="001069FE"/>
    <w:rsid w:val="00106C3A"/>
    <w:rsid w:val="001159B2"/>
    <w:rsid w:val="00117031"/>
    <w:rsid w:val="00120538"/>
    <w:rsid w:val="0012152A"/>
    <w:rsid w:val="00122395"/>
    <w:rsid w:val="00123E1E"/>
    <w:rsid w:val="00130DCA"/>
    <w:rsid w:val="00146184"/>
    <w:rsid w:val="00153A12"/>
    <w:rsid w:val="00160977"/>
    <w:rsid w:val="00161DA5"/>
    <w:rsid w:val="001751F9"/>
    <w:rsid w:val="001801AC"/>
    <w:rsid w:val="0018064E"/>
    <w:rsid w:val="00182774"/>
    <w:rsid w:val="0019277E"/>
    <w:rsid w:val="00193EC2"/>
    <w:rsid w:val="00194D4F"/>
    <w:rsid w:val="00195C5B"/>
    <w:rsid w:val="001A4B9B"/>
    <w:rsid w:val="001B3D6E"/>
    <w:rsid w:val="001C0274"/>
    <w:rsid w:val="001D5829"/>
    <w:rsid w:val="001D65A4"/>
    <w:rsid w:val="001E0B96"/>
    <w:rsid w:val="001E1F42"/>
    <w:rsid w:val="001E6470"/>
    <w:rsid w:val="001F1E72"/>
    <w:rsid w:val="0020702C"/>
    <w:rsid w:val="00222F9F"/>
    <w:rsid w:val="00224E39"/>
    <w:rsid w:val="00226660"/>
    <w:rsid w:val="002379B8"/>
    <w:rsid w:val="002612B6"/>
    <w:rsid w:val="00263D20"/>
    <w:rsid w:val="00274782"/>
    <w:rsid w:val="00280EE4"/>
    <w:rsid w:val="00296DE1"/>
    <w:rsid w:val="002A4887"/>
    <w:rsid w:val="002A5950"/>
    <w:rsid w:val="002D2CDB"/>
    <w:rsid w:val="002D45B4"/>
    <w:rsid w:val="002E2500"/>
    <w:rsid w:val="002F116D"/>
    <w:rsid w:val="003004D7"/>
    <w:rsid w:val="00303A7C"/>
    <w:rsid w:val="00304902"/>
    <w:rsid w:val="0030510B"/>
    <w:rsid w:val="00310938"/>
    <w:rsid w:val="00325468"/>
    <w:rsid w:val="00325921"/>
    <w:rsid w:val="00336CBE"/>
    <w:rsid w:val="00350CA1"/>
    <w:rsid w:val="00354592"/>
    <w:rsid w:val="0036389F"/>
    <w:rsid w:val="0036726A"/>
    <w:rsid w:val="0037186D"/>
    <w:rsid w:val="003828C0"/>
    <w:rsid w:val="00391A33"/>
    <w:rsid w:val="00397072"/>
    <w:rsid w:val="003A2507"/>
    <w:rsid w:val="003A40D2"/>
    <w:rsid w:val="003A44D5"/>
    <w:rsid w:val="003A48A2"/>
    <w:rsid w:val="003B3443"/>
    <w:rsid w:val="003C22FB"/>
    <w:rsid w:val="003D43E8"/>
    <w:rsid w:val="003D522E"/>
    <w:rsid w:val="003E2360"/>
    <w:rsid w:val="003E529C"/>
    <w:rsid w:val="003F2A00"/>
    <w:rsid w:val="00401F0E"/>
    <w:rsid w:val="00404B03"/>
    <w:rsid w:val="004063F2"/>
    <w:rsid w:val="00406BAD"/>
    <w:rsid w:val="00413698"/>
    <w:rsid w:val="00414231"/>
    <w:rsid w:val="0042241B"/>
    <w:rsid w:val="0042284A"/>
    <w:rsid w:val="004263A3"/>
    <w:rsid w:val="00426D42"/>
    <w:rsid w:val="004279F2"/>
    <w:rsid w:val="00432C77"/>
    <w:rsid w:val="00435DC4"/>
    <w:rsid w:val="00450FF8"/>
    <w:rsid w:val="00451701"/>
    <w:rsid w:val="004523BF"/>
    <w:rsid w:val="00452E86"/>
    <w:rsid w:val="00467F34"/>
    <w:rsid w:val="0047336E"/>
    <w:rsid w:val="0047515F"/>
    <w:rsid w:val="004873D4"/>
    <w:rsid w:val="004918CF"/>
    <w:rsid w:val="00494429"/>
    <w:rsid w:val="004967BD"/>
    <w:rsid w:val="004A52D8"/>
    <w:rsid w:val="004B0FA3"/>
    <w:rsid w:val="004B3552"/>
    <w:rsid w:val="004B3864"/>
    <w:rsid w:val="004C03A7"/>
    <w:rsid w:val="004D1BB2"/>
    <w:rsid w:val="004D2B6D"/>
    <w:rsid w:val="004F0C7B"/>
    <w:rsid w:val="004F2654"/>
    <w:rsid w:val="0050113E"/>
    <w:rsid w:val="0050431D"/>
    <w:rsid w:val="00510B5B"/>
    <w:rsid w:val="0051585B"/>
    <w:rsid w:val="00517971"/>
    <w:rsid w:val="00531E41"/>
    <w:rsid w:val="00533EB6"/>
    <w:rsid w:val="005341E5"/>
    <w:rsid w:val="00542CA0"/>
    <w:rsid w:val="005546B6"/>
    <w:rsid w:val="00556673"/>
    <w:rsid w:val="005609BE"/>
    <w:rsid w:val="0056661C"/>
    <w:rsid w:val="005717E9"/>
    <w:rsid w:val="005723BB"/>
    <w:rsid w:val="00572F18"/>
    <w:rsid w:val="00582CF3"/>
    <w:rsid w:val="00583758"/>
    <w:rsid w:val="005958C3"/>
    <w:rsid w:val="00595B6C"/>
    <w:rsid w:val="005A33B9"/>
    <w:rsid w:val="005B340A"/>
    <w:rsid w:val="005B6397"/>
    <w:rsid w:val="005C56DA"/>
    <w:rsid w:val="005C5CA2"/>
    <w:rsid w:val="005C72F6"/>
    <w:rsid w:val="005E0348"/>
    <w:rsid w:val="005E2BCA"/>
    <w:rsid w:val="005F0E21"/>
    <w:rsid w:val="005F6233"/>
    <w:rsid w:val="0060199E"/>
    <w:rsid w:val="00615649"/>
    <w:rsid w:val="00615D43"/>
    <w:rsid w:val="00616FA2"/>
    <w:rsid w:val="00617F7B"/>
    <w:rsid w:val="00620A90"/>
    <w:rsid w:val="006225ED"/>
    <w:rsid w:val="00634257"/>
    <w:rsid w:val="00640FFF"/>
    <w:rsid w:val="00642D81"/>
    <w:rsid w:val="00647369"/>
    <w:rsid w:val="006512BB"/>
    <w:rsid w:val="00651579"/>
    <w:rsid w:val="00654091"/>
    <w:rsid w:val="00663C6F"/>
    <w:rsid w:val="00665BEC"/>
    <w:rsid w:val="00675D9D"/>
    <w:rsid w:val="006766A2"/>
    <w:rsid w:val="00681027"/>
    <w:rsid w:val="00681545"/>
    <w:rsid w:val="006A30D8"/>
    <w:rsid w:val="006A4902"/>
    <w:rsid w:val="006B5B9C"/>
    <w:rsid w:val="006C2E24"/>
    <w:rsid w:val="006C42B7"/>
    <w:rsid w:val="006C6DA5"/>
    <w:rsid w:val="006D0031"/>
    <w:rsid w:val="006D0431"/>
    <w:rsid w:val="006E006A"/>
    <w:rsid w:val="006E377A"/>
    <w:rsid w:val="006E4870"/>
    <w:rsid w:val="006E50A1"/>
    <w:rsid w:val="006E53B2"/>
    <w:rsid w:val="006F61AE"/>
    <w:rsid w:val="00702AD4"/>
    <w:rsid w:val="00705BEF"/>
    <w:rsid w:val="007076A4"/>
    <w:rsid w:val="00714181"/>
    <w:rsid w:val="00717CE0"/>
    <w:rsid w:val="0072680B"/>
    <w:rsid w:val="007340FE"/>
    <w:rsid w:val="00736FF6"/>
    <w:rsid w:val="00743643"/>
    <w:rsid w:val="0075633A"/>
    <w:rsid w:val="00756EC2"/>
    <w:rsid w:val="00757846"/>
    <w:rsid w:val="00761292"/>
    <w:rsid w:val="007644E3"/>
    <w:rsid w:val="007653D9"/>
    <w:rsid w:val="00767A56"/>
    <w:rsid w:val="007744F5"/>
    <w:rsid w:val="00780B49"/>
    <w:rsid w:val="0078437C"/>
    <w:rsid w:val="007856A2"/>
    <w:rsid w:val="007876C2"/>
    <w:rsid w:val="007927D7"/>
    <w:rsid w:val="00795CB3"/>
    <w:rsid w:val="007A23DA"/>
    <w:rsid w:val="007A301D"/>
    <w:rsid w:val="007A3661"/>
    <w:rsid w:val="007A693C"/>
    <w:rsid w:val="007A7C0A"/>
    <w:rsid w:val="007B0274"/>
    <w:rsid w:val="007B510E"/>
    <w:rsid w:val="007C498E"/>
    <w:rsid w:val="007D079E"/>
    <w:rsid w:val="007F002C"/>
    <w:rsid w:val="00834330"/>
    <w:rsid w:val="00834686"/>
    <w:rsid w:val="00840E88"/>
    <w:rsid w:val="00845059"/>
    <w:rsid w:val="00861233"/>
    <w:rsid w:val="0086621E"/>
    <w:rsid w:val="00872554"/>
    <w:rsid w:val="00873BFB"/>
    <w:rsid w:val="00876570"/>
    <w:rsid w:val="0087792E"/>
    <w:rsid w:val="00877A24"/>
    <w:rsid w:val="00881D5E"/>
    <w:rsid w:val="00882392"/>
    <w:rsid w:val="00885448"/>
    <w:rsid w:val="00885BCB"/>
    <w:rsid w:val="0089262B"/>
    <w:rsid w:val="008A3F65"/>
    <w:rsid w:val="008A4188"/>
    <w:rsid w:val="008A6480"/>
    <w:rsid w:val="008B3D92"/>
    <w:rsid w:val="008D2980"/>
    <w:rsid w:val="008E2242"/>
    <w:rsid w:val="0091068F"/>
    <w:rsid w:val="00915184"/>
    <w:rsid w:val="009172CE"/>
    <w:rsid w:val="00923E4B"/>
    <w:rsid w:val="00925648"/>
    <w:rsid w:val="009439F2"/>
    <w:rsid w:val="00945FF1"/>
    <w:rsid w:val="00946BF7"/>
    <w:rsid w:val="00951E3E"/>
    <w:rsid w:val="0095513C"/>
    <w:rsid w:val="00956558"/>
    <w:rsid w:val="00960E46"/>
    <w:rsid w:val="009638F1"/>
    <w:rsid w:val="00964007"/>
    <w:rsid w:val="00980099"/>
    <w:rsid w:val="009813B2"/>
    <w:rsid w:val="00991595"/>
    <w:rsid w:val="00996E11"/>
    <w:rsid w:val="009B173D"/>
    <w:rsid w:val="009B6D98"/>
    <w:rsid w:val="009C0144"/>
    <w:rsid w:val="009C1AB1"/>
    <w:rsid w:val="009D262F"/>
    <w:rsid w:val="009D3697"/>
    <w:rsid w:val="009D7601"/>
    <w:rsid w:val="009D797A"/>
    <w:rsid w:val="009E5DB1"/>
    <w:rsid w:val="009E72EC"/>
    <w:rsid w:val="009F6BC0"/>
    <w:rsid w:val="00A13685"/>
    <w:rsid w:val="00A20EAC"/>
    <w:rsid w:val="00A3444E"/>
    <w:rsid w:val="00A34849"/>
    <w:rsid w:val="00A5036C"/>
    <w:rsid w:val="00A5326C"/>
    <w:rsid w:val="00A535E1"/>
    <w:rsid w:val="00A5509A"/>
    <w:rsid w:val="00A66253"/>
    <w:rsid w:val="00A7187E"/>
    <w:rsid w:val="00A74CAD"/>
    <w:rsid w:val="00A7751D"/>
    <w:rsid w:val="00A8515B"/>
    <w:rsid w:val="00A926B9"/>
    <w:rsid w:val="00A93567"/>
    <w:rsid w:val="00AA0D7C"/>
    <w:rsid w:val="00AA1AAF"/>
    <w:rsid w:val="00AA65E5"/>
    <w:rsid w:val="00AA6FFB"/>
    <w:rsid w:val="00AB5BD5"/>
    <w:rsid w:val="00AC29AA"/>
    <w:rsid w:val="00AE0B06"/>
    <w:rsid w:val="00AF093F"/>
    <w:rsid w:val="00AF5411"/>
    <w:rsid w:val="00AF65CD"/>
    <w:rsid w:val="00B02FF6"/>
    <w:rsid w:val="00B05AE3"/>
    <w:rsid w:val="00B228C2"/>
    <w:rsid w:val="00B23B21"/>
    <w:rsid w:val="00B27B07"/>
    <w:rsid w:val="00B31ADA"/>
    <w:rsid w:val="00B34DFB"/>
    <w:rsid w:val="00B4089F"/>
    <w:rsid w:val="00B42F37"/>
    <w:rsid w:val="00B50A06"/>
    <w:rsid w:val="00B76D94"/>
    <w:rsid w:val="00B8399F"/>
    <w:rsid w:val="00B8453D"/>
    <w:rsid w:val="00B87E6E"/>
    <w:rsid w:val="00B90D8F"/>
    <w:rsid w:val="00B976DA"/>
    <w:rsid w:val="00BA4A66"/>
    <w:rsid w:val="00BB3EE9"/>
    <w:rsid w:val="00BB496A"/>
    <w:rsid w:val="00BC4978"/>
    <w:rsid w:val="00BC6F30"/>
    <w:rsid w:val="00BD1BCD"/>
    <w:rsid w:val="00BD3476"/>
    <w:rsid w:val="00BD48CB"/>
    <w:rsid w:val="00BD506F"/>
    <w:rsid w:val="00BD7537"/>
    <w:rsid w:val="00BD79D4"/>
    <w:rsid w:val="00BE5663"/>
    <w:rsid w:val="00BE7954"/>
    <w:rsid w:val="00BF06ED"/>
    <w:rsid w:val="00C04DB6"/>
    <w:rsid w:val="00C06660"/>
    <w:rsid w:val="00C25818"/>
    <w:rsid w:val="00C41C2B"/>
    <w:rsid w:val="00C50C02"/>
    <w:rsid w:val="00C528A6"/>
    <w:rsid w:val="00C542AB"/>
    <w:rsid w:val="00C63350"/>
    <w:rsid w:val="00C751AD"/>
    <w:rsid w:val="00CB696F"/>
    <w:rsid w:val="00CC4A93"/>
    <w:rsid w:val="00CC538D"/>
    <w:rsid w:val="00CD2380"/>
    <w:rsid w:val="00CD3B45"/>
    <w:rsid w:val="00CD728E"/>
    <w:rsid w:val="00CE3D7F"/>
    <w:rsid w:val="00CE4E57"/>
    <w:rsid w:val="00CE65E2"/>
    <w:rsid w:val="00D03FAE"/>
    <w:rsid w:val="00D044D6"/>
    <w:rsid w:val="00D05C4B"/>
    <w:rsid w:val="00D10AC9"/>
    <w:rsid w:val="00D2430E"/>
    <w:rsid w:val="00D324FC"/>
    <w:rsid w:val="00D52B7B"/>
    <w:rsid w:val="00D61348"/>
    <w:rsid w:val="00D72F3B"/>
    <w:rsid w:val="00D80D12"/>
    <w:rsid w:val="00D8577A"/>
    <w:rsid w:val="00D87228"/>
    <w:rsid w:val="00D9204D"/>
    <w:rsid w:val="00D93FF5"/>
    <w:rsid w:val="00D9544D"/>
    <w:rsid w:val="00DB029F"/>
    <w:rsid w:val="00DB358D"/>
    <w:rsid w:val="00DB407C"/>
    <w:rsid w:val="00DC15AF"/>
    <w:rsid w:val="00DC2642"/>
    <w:rsid w:val="00DC3470"/>
    <w:rsid w:val="00DC4A10"/>
    <w:rsid w:val="00DC536A"/>
    <w:rsid w:val="00DC7613"/>
    <w:rsid w:val="00DD66FE"/>
    <w:rsid w:val="00DE0231"/>
    <w:rsid w:val="00DE063C"/>
    <w:rsid w:val="00DF2D0D"/>
    <w:rsid w:val="00E0333D"/>
    <w:rsid w:val="00E13678"/>
    <w:rsid w:val="00E15CEF"/>
    <w:rsid w:val="00E2106F"/>
    <w:rsid w:val="00E2435C"/>
    <w:rsid w:val="00E275F5"/>
    <w:rsid w:val="00E33F21"/>
    <w:rsid w:val="00E40B01"/>
    <w:rsid w:val="00E51CA7"/>
    <w:rsid w:val="00E54836"/>
    <w:rsid w:val="00E55733"/>
    <w:rsid w:val="00E618E1"/>
    <w:rsid w:val="00E62832"/>
    <w:rsid w:val="00E65E65"/>
    <w:rsid w:val="00E86917"/>
    <w:rsid w:val="00E90206"/>
    <w:rsid w:val="00E938F5"/>
    <w:rsid w:val="00EA07E6"/>
    <w:rsid w:val="00EA37F8"/>
    <w:rsid w:val="00EB0892"/>
    <w:rsid w:val="00EB2BA9"/>
    <w:rsid w:val="00EB303C"/>
    <w:rsid w:val="00EB4D7F"/>
    <w:rsid w:val="00EB4EBC"/>
    <w:rsid w:val="00EC2A22"/>
    <w:rsid w:val="00EC2E0B"/>
    <w:rsid w:val="00EC382E"/>
    <w:rsid w:val="00ED423D"/>
    <w:rsid w:val="00ED7085"/>
    <w:rsid w:val="00EE23D1"/>
    <w:rsid w:val="00EE585A"/>
    <w:rsid w:val="00EE7E7E"/>
    <w:rsid w:val="00EF065E"/>
    <w:rsid w:val="00F00847"/>
    <w:rsid w:val="00F11D01"/>
    <w:rsid w:val="00F12F2E"/>
    <w:rsid w:val="00F13D68"/>
    <w:rsid w:val="00F20166"/>
    <w:rsid w:val="00F220A9"/>
    <w:rsid w:val="00F26DD8"/>
    <w:rsid w:val="00F2799A"/>
    <w:rsid w:val="00F34A3D"/>
    <w:rsid w:val="00F35948"/>
    <w:rsid w:val="00F43A8C"/>
    <w:rsid w:val="00F51471"/>
    <w:rsid w:val="00F51C34"/>
    <w:rsid w:val="00F521FC"/>
    <w:rsid w:val="00F66F9E"/>
    <w:rsid w:val="00F67825"/>
    <w:rsid w:val="00F70AB0"/>
    <w:rsid w:val="00F73847"/>
    <w:rsid w:val="00F75D53"/>
    <w:rsid w:val="00F76087"/>
    <w:rsid w:val="00F76CFE"/>
    <w:rsid w:val="00F92A6C"/>
    <w:rsid w:val="00FA300D"/>
    <w:rsid w:val="00FA4B21"/>
    <w:rsid w:val="00FB34D9"/>
    <w:rsid w:val="00FB3755"/>
    <w:rsid w:val="00FB4FFD"/>
    <w:rsid w:val="00FC544C"/>
    <w:rsid w:val="00FD181D"/>
    <w:rsid w:val="00FE00D5"/>
    <w:rsid w:val="00FE0C36"/>
    <w:rsid w:val="00FE1AF8"/>
    <w:rsid w:val="00FE423B"/>
    <w:rsid w:val="00FF60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64F536"/>
  <w15:docId w15:val="{9199C2EB-48C8-416B-A17E-00B024E1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37C"/>
    <w:rPr>
      <w:rFonts w:ascii="Ecofont_Spranq_eco_Sans;Malgun" w:eastAsia="MS Mincho;ＭＳ 明朝" w:hAnsi="Ecofont_Spranq_eco_Sans;Malgun" w:cs="Tahoma"/>
      <w:lang w:eastAsia="zh-CN"/>
    </w:rPr>
  </w:style>
  <w:style w:type="paragraph" w:styleId="Ttulo1">
    <w:name w:val="heading 1"/>
    <w:basedOn w:val="Normal"/>
    <w:next w:val="Normal"/>
    <w:uiPriority w:val="9"/>
    <w:qFormat/>
    <w:pPr>
      <w:keepNext/>
      <w:keepLines/>
      <w:numPr>
        <w:numId w:val="1"/>
      </w:numPr>
      <w:spacing w:before="480"/>
      <w:outlineLvl w:val="0"/>
    </w:pPr>
    <w:rPr>
      <w:rFonts w:ascii="Calibri" w:eastAsia="MS Gothic;ＭＳ ゴシック" w:hAnsi="Calibri" w:cs="Times New Roman"/>
      <w:b/>
      <w:bCs/>
      <w:color w:val="365F91"/>
      <w:sz w:val="28"/>
      <w:szCs w:val="28"/>
    </w:rPr>
  </w:style>
  <w:style w:type="paragraph" w:styleId="Ttulo2">
    <w:name w:val="heading 2"/>
    <w:basedOn w:val="Normal"/>
    <w:next w:val="Normal"/>
    <w:uiPriority w:val="9"/>
    <w:unhideWhenUsed/>
    <w:qFormat/>
    <w:pPr>
      <w:keepNext/>
      <w:numPr>
        <w:ilvl w:val="1"/>
        <w:numId w:val="1"/>
      </w:numPr>
      <w:ind w:right="-1" w:firstLine="0"/>
      <w:jc w:val="center"/>
      <w:outlineLvl w:val="1"/>
    </w:pPr>
    <w:rPr>
      <w:rFonts w:ascii="Times New Roman" w:hAnsi="Times New Roman" w:cs="Times New Roman"/>
      <w:b/>
      <w:color w:val="000000"/>
      <w:szCs w:val="20"/>
    </w:rPr>
  </w:style>
  <w:style w:type="paragraph" w:styleId="Ttulo3">
    <w:name w:val="heading 3"/>
    <w:basedOn w:val="Normal"/>
    <w:next w:val="Normal"/>
    <w:uiPriority w:val="9"/>
    <w:unhideWhenUsed/>
    <w:qFormat/>
    <w:pPr>
      <w:keepNext/>
      <w:keepLines/>
      <w:numPr>
        <w:ilvl w:val="2"/>
        <w:numId w:val="1"/>
      </w:numPr>
      <w:spacing w:before="40" w:line="256" w:lineRule="auto"/>
      <w:outlineLvl w:val="2"/>
    </w:pPr>
    <w:rPr>
      <w:rFonts w:ascii="Calibri" w:eastAsia="MS Gothic;ＭＳ ゴシック" w:hAnsi="Calibri" w:cs="Times New Roman"/>
      <w:color w:val="243F60"/>
    </w:rPr>
  </w:style>
  <w:style w:type="paragraph" w:styleId="Ttulo4">
    <w:name w:val="heading 4"/>
    <w:basedOn w:val="Normal"/>
    <w:next w:val="Normal"/>
    <w:uiPriority w:val="9"/>
    <w:unhideWhenUsed/>
    <w:qFormat/>
    <w:pPr>
      <w:keepNext/>
      <w:keepLines/>
      <w:numPr>
        <w:ilvl w:val="3"/>
        <w:numId w:val="1"/>
      </w:numPr>
      <w:spacing w:before="40"/>
      <w:outlineLvl w:val="3"/>
    </w:pPr>
    <w:rPr>
      <w:rFonts w:ascii="Calibri" w:eastAsia="MS Gothic;ＭＳ ゴシック" w:hAnsi="Calibri" w:cs="Times New Roman"/>
      <w:i/>
      <w:iCs/>
      <w:color w:val="365F91"/>
    </w:rPr>
  </w:style>
  <w:style w:type="paragraph" w:styleId="Ttulo5">
    <w:name w:val="heading 5"/>
    <w:basedOn w:val="Normal"/>
    <w:next w:val="Normal"/>
    <w:uiPriority w:val="9"/>
    <w:unhideWhenUsed/>
    <w:qFormat/>
    <w:pPr>
      <w:keepNext/>
      <w:numPr>
        <w:ilvl w:val="4"/>
        <w:numId w:val="1"/>
      </w:numPr>
      <w:outlineLvl w:val="4"/>
    </w:pPr>
    <w:rPr>
      <w:rFonts w:ascii="Century Schoolbook" w:eastAsia="Times New Roman" w:hAnsi="Century Schoolbook" w:cs="Times New Roman"/>
      <w:b/>
      <w:sz w:val="36"/>
      <w:szCs w:val="20"/>
    </w:rPr>
  </w:style>
  <w:style w:type="paragraph" w:styleId="Ttulo6">
    <w:name w:val="heading 6"/>
    <w:basedOn w:val="Normal"/>
    <w:next w:val="Normal"/>
    <w:uiPriority w:val="9"/>
    <w:unhideWhenUsed/>
    <w:qFormat/>
    <w:pPr>
      <w:keepNext/>
      <w:keepLines/>
      <w:numPr>
        <w:ilvl w:val="5"/>
        <w:numId w:val="1"/>
      </w:numPr>
      <w:spacing w:before="40" w:line="256" w:lineRule="auto"/>
      <w:outlineLvl w:val="5"/>
    </w:pPr>
    <w:rPr>
      <w:rFonts w:ascii="Calibri" w:eastAsia="MS Gothic;ＭＳ ゴシック" w:hAnsi="Calibri" w:cs="Times New Roman"/>
      <w:color w:val="243F60"/>
      <w:sz w:val="22"/>
      <w:szCs w:val="22"/>
    </w:rPr>
  </w:style>
  <w:style w:type="paragraph" w:styleId="Ttulo7">
    <w:name w:val="heading 7"/>
    <w:basedOn w:val="Normal"/>
    <w:next w:val="Normal"/>
    <w:uiPriority w:val="9"/>
    <w:qFormat/>
    <w:pPr>
      <w:keepNext/>
      <w:numPr>
        <w:ilvl w:val="6"/>
        <w:numId w:val="1"/>
      </w:numPr>
      <w:ind w:left="-70" w:firstLine="0"/>
      <w:jc w:val="center"/>
      <w:outlineLvl w:val="6"/>
    </w:pPr>
    <w:rPr>
      <w:rFonts w:ascii="Times New Roman" w:eastAsia="Times New Roman" w:hAnsi="Times New Roman" w:cs="Times New Roman"/>
      <w:szCs w:val="20"/>
    </w:rPr>
  </w:style>
  <w:style w:type="paragraph" w:styleId="Ttulo8">
    <w:name w:val="heading 8"/>
    <w:basedOn w:val="Normal"/>
    <w:next w:val="Normal"/>
    <w:uiPriority w:val="9"/>
    <w:qFormat/>
    <w:pPr>
      <w:keepNext/>
      <w:numPr>
        <w:ilvl w:val="7"/>
        <w:numId w:val="1"/>
      </w:numPr>
      <w:ind w:right="-1" w:firstLine="0"/>
      <w:jc w:val="both"/>
      <w:outlineLvl w:val="7"/>
    </w:pPr>
    <w:rPr>
      <w:rFonts w:ascii="Times New Roman" w:eastAsia="Times New Roman" w:hAnsi="Times New Roman" w:cs="Times New Roman"/>
      <w:b/>
      <w:sz w:val="22"/>
      <w:szCs w:val="20"/>
    </w:rPr>
  </w:style>
  <w:style w:type="paragraph" w:styleId="Ttulo9">
    <w:name w:val="heading 9"/>
    <w:basedOn w:val="Normal"/>
    <w:next w:val="Normal"/>
    <w:uiPriority w:val="9"/>
    <w:qFormat/>
    <w:pPr>
      <w:keepNext/>
      <w:numPr>
        <w:ilvl w:val="8"/>
        <w:numId w:val="1"/>
      </w:numPr>
      <w:spacing w:line="360" w:lineRule="auto"/>
      <w:jc w:val="center"/>
      <w:outlineLvl w:val="8"/>
    </w:pPr>
    <w:rPr>
      <w:rFonts w:ascii="Arial Narrow" w:eastAsia="Times New Roman" w:hAnsi="Arial Narrow" w:cs="Times New Roman"/>
      <w:b/>
      <w:caps/>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WW8Num1z0">
    <w:name w:val="WW8Num1z0"/>
    <w:qFormat/>
    <w:rPr>
      <w:rFonts w:ascii="Symbol" w:hAnsi="Symbol" w:cs="Symbol"/>
    </w:rPr>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rFonts w:ascii="Calibri Light" w:hAnsi="Calibri Light" w:cs="Calibri Light"/>
      <w:b/>
      <w:sz w:val="20"/>
      <w:szCs w:val="20"/>
    </w:rPr>
  </w:style>
  <w:style w:type="character" w:customStyle="1" w:styleId="WW8Num3z1">
    <w:name w:val="WW8Num3z1"/>
    <w:qFormat/>
    <w:rPr>
      <w:rFonts w:ascii="Calibri Light" w:hAnsi="Calibri Light" w:cs="Calibri Light"/>
      <w:b/>
      <w:color w:val="000000"/>
      <w:sz w:val="20"/>
      <w:szCs w:val="20"/>
    </w:rPr>
  </w:style>
  <w:style w:type="character" w:customStyle="1" w:styleId="WW8Num3z4">
    <w:name w:val="WW8Num3z4"/>
    <w:qFormat/>
    <w:rPr>
      <w:rFonts w:ascii="Calibri" w:hAnsi="Calibri" w:cs="Cambria"/>
      <w:b/>
      <w:sz w:val="22"/>
    </w:rPr>
  </w:style>
  <w:style w:type="character" w:customStyle="1" w:styleId="WW8Num4z0">
    <w:name w:val="WW8Num4z0"/>
    <w:qFormat/>
    <w:rPr>
      <w:rFonts w:ascii="Cambria" w:hAnsi="Cambria" w:cs="Cambria"/>
      <w:b/>
      <w:color w:val="000000"/>
    </w:rPr>
  </w:style>
  <w:style w:type="character" w:customStyle="1" w:styleId="WW8Num4z1">
    <w:name w:val="WW8Num4z1"/>
    <w:qFormat/>
    <w:rPr>
      <w:rFonts w:ascii="Cambria" w:hAnsi="Cambria" w:cs="Cambria"/>
      <w:b/>
      <w:sz w:val="20"/>
      <w:szCs w:val="20"/>
    </w:rPr>
  </w:style>
  <w:style w:type="character" w:customStyle="1" w:styleId="WW8Num4z2">
    <w:name w:val="WW8Num4z2"/>
    <w:qFormat/>
    <w:rPr>
      <w:b/>
    </w:rPr>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ascii="Times New Roman" w:hAnsi="Times New Roman" w:cs="Times New Roman"/>
      <w:b/>
      <w:sz w:val="24"/>
      <w:szCs w:val="24"/>
    </w:rPr>
  </w:style>
  <w:style w:type="character" w:customStyle="1" w:styleId="WW8Num5z1">
    <w:name w:val="WW8Num5z1"/>
    <w:qFormat/>
    <w:rPr>
      <w:rFonts w:ascii="Times New Roman" w:hAnsi="Times New Roman" w:cs="Times New Roman"/>
      <w:b/>
    </w:rPr>
  </w:style>
  <w:style w:type="character" w:customStyle="1" w:styleId="WW8Num6z0">
    <w:name w:val="WW8Num6z0"/>
    <w:qFormat/>
    <w:rPr>
      <w:b/>
    </w:rPr>
  </w:style>
  <w:style w:type="character" w:customStyle="1" w:styleId="WW8Num6z1">
    <w:name w:val="WW8Num6z1"/>
    <w:qFormat/>
    <w:rPr>
      <w:rFonts w:ascii="Times New Roman" w:hAnsi="Times New Roman" w:cs="Times New Roman"/>
      <w:b/>
      <w:bCs/>
      <w:i w:val="0"/>
      <w:iCs/>
      <w:strike w:val="0"/>
      <w:dstrike w:val="0"/>
      <w:color w:val="000000"/>
      <w:sz w:val="24"/>
      <w:szCs w:val="24"/>
      <w:u w:val="none"/>
    </w:rPr>
  </w:style>
  <w:style w:type="character" w:customStyle="1" w:styleId="WW8Num6z2">
    <w:name w:val="WW8Num6z2"/>
    <w:qFormat/>
    <w:rPr>
      <w:rFonts w:ascii="Times New Roman" w:hAnsi="Times New Roman" w:cs="Times New Roman"/>
      <w:b/>
      <w:bCs/>
      <w:i w:val="0"/>
      <w:iCs/>
      <w:strike w:val="0"/>
      <w:dstrike w:val="0"/>
      <w:color w:val="000000"/>
      <w:sz w:val="24"/>
      <w:szCs w:val="24"/>
    </w:rPr>
  </w:style>
  <w:style w:type="character" w:customStyle="1" w:styleId="WW8Num6z4">
    <w:name w:val="WW8Num6z4"/>
    <w:qFormat/>
  </w:style>
  <w:style w:type="character" w:customStyle="1" w:styleId="WW8Num7z0">
    <w:name w:val="WW8Num7z0"/>
    <w:qFormat/>
    <w:rPr>
      <w:rFonts w:ascii="1;Times New Roman" w:hAnsi="1;Times New Roman" w:cs="1;Times New Roman"/>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style>
  <w:style w:type="character" w:customStyle="1" w:styleId="WW8Num9z0">
    <w:name w:val="WW8Num9z0"/>
    <w:qFormat/>
    <w:rPr>
      <w:rFonts w:ascii="Times New Roman" w:eastAsia="Arial" w:hAnsi="Times New Roman" w:cs="Times New Roman"/>
      <w:b/>
      <w:bCs/>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rPr>
      <w:rFonts w:ascii="Times New Roman" w:hAnsi="Times New Roman" w:cs="Times New Roman"/>
      <w:b/>
      <w:sz w:val="24"/>
      <w:szCs w:val="24"/>
    </w:rPr>
  </w:style>
  <w:style w:type="character" w:customStyle="1" w:styleId="WW8Num11z1">
    <w:name w:val="WW8Num11z1"/>
    <w:qFormat/>
    <w:rPr>
      <w:rFonts w:ascii="Times New Roman" w:eastAsia="Arial" w:hAnsi="Times New Roman" w:cs="Times New Roman"/>
      <w:b/>
      <w:bCs/>
      <w:i w:val="0"/>
      <w:iCs/>
      <w:sz w:val="24"/>
      <w:szCs w:val="24"/>
    </w:rPr>
  </w:style>
  <w:style w:type="character" w:customStyle="1" w:styleId="WW8Num12z0">
    <w:name w:val="WW8Num12z0"/>
    <w:qFormat/>
    <w:rPr>
      <w:rFonts w:ascii="3;Times New Roman" w:hAnsi="3;Times New Roman" w:cs="3;Times New Roman"/>
      <w:b w:val="0"/>
    </w:rPr>
  </w:style>
  <w:style w:type="character" w:customStyle="1" w:styleId="WW8Num12z1">
    <w:name w:val="WW8Num12z1"/>
    <w:qFormat/>
  </w:style>
  <w:style w:type="character" w:customStyle="1" w:styleId="WW8Num13z0">
    <w:name w:val="WW8Num13z0"/>
    <w:qFormat/>
    <w:rPr>
      <w:rFonts w:ascii="Cambria" w:hAnsi="Cambria" w:cs="Cambria"/>
      <w:b/>
      <w:i w:val="0"/>
      <w:color w:val="000000"/>
    </w:rPr>
  </w:style>
  <w:style w:type="character" w:customStyle="1" w:styleId="WW8Num13z2">
    <w:name w:val="WW8Num13z2"/>
    <w:qFormat/>
    <w:rPr>
      <w:b/>
      <w:i w:val="0"/>
    </w:rPr>
  </w:style>
  <w:style w:type="character" w:customStyle="1" w:styleId="WW8Num13z5">
    <w:name w:val="WW8Num13z5"/>
    <w:qFormat/>
  </w:style>
  <w:style w:type="character" w:customStyle="1" w:styleId="WW8Num14z0">
    <w:name w:val="WW8Num14z0"/>
    <w:qFormat/>
    <w:rPr>
      <w:rFonts w:ascii="Symbol" w:eastAsia="Times New Roman" w:hAnsi="Symbol" w:cs="Symbol"/>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0">
    <w:name w:val="WW8Num15z0"/>
    <w:qFormat/>
  </w:style>
  <w:style w:type="character" w:customStyle="1" w:styleId="WW8Num15z1">
    <w:name w:val="WW8Num15z1"/>
    <w:qFormat/>
  </w:style>
  <w:style w:type="character" w:customStyle="1" w:styleId="WW8Num15z2">
    <w:name w:val="WW8Num15z2"/>
    <w:qFormat/>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style>
  <w:style w:type="character" w:customStyle="1" w:styleId="WW8Num17z0">
    <w:name w:val="WW8Num17z0"/>
    <w:qFormat/>
  </w:style>
  <w:style w:type="character" w:customStyle="1" w:styleId="WW8Num18z0">
    <w:name w:val="WW8Num18z0"/>
    <w:qFormat/>
    <w:rPr>
      <w:rFonts w:ascii="1;Times New Roman" w:hAnsi="1;Times New Roman" w:cs="1;Times New Roman"/>
    </w:rPr>
  </w:style>
  <w:style w:type="character" w:customStyle="1" w:styleId="WW8Num18z1">
    <w:name w:val="WW8Num18z1"/>
    <w:qFormat/>
  </w:style>
  <w:style w:type="character" w:customStyle="1" w:styleId="WW8Num18z2">
    <w:name w:val="WW8Num18z2"/>
    <w:qFormat/>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0">
    <w:name w:val="WW8Num19z0"/>
    <w:qFormat/>
  </w:style>
  <w:style w:type="character" w:customStyle="1" w:styleId="WW8Num19z1">
    <w:name w:val="WW8Num19z1"/>
    <w:qFormat/>
    <w:rPr>
      <w:b w:val="0"/>
      <w:i w:val="0"/>
    </w:rPr>
  </w:style>
  <w:style w:type="character" w:customStyle="1" w:styleId="WW8Num19z2">
    <w:name w:val="WW8Num19z2"/>
    <w:qFormat/>
    <w:rPr>
      <w:b w:val="0"/>
    </w:rPr>
  </w:style>
  <w:style w:type="character" w:customStyle="1" w:styleId="TextodebaloChar">
    <w:name w:val="Texto de balão Char"/>
    <w:uiPriority w:val="99"/>
    <w:qFormat/>
    <w:rPr>
      <w:rFonts w:ascii="Tahoma" w:hAnsi="Tahoma" w:cs="Tahoma"/>
      <w:sz w:val="16"/>
      <w:szCs w:val="16"/>
    </w:rPr>
  </w:style>
  <w:style w:type="character" w:customStyle="1" w:styleId="Ttulo2Char">
    <w:name w:val="Título 2 Char"/>
    <w:uiPriority w:val="9"/>
    <w:qFormat/>
    <w:rPr>
      <w:b/>
      <w:color w:val="000000"/>
      <w:sz w:val="24"/>
    </w:rPr>
  </w:style>
  <w:style w:type="character" w:customStyle="1" w:styleId="normalchar1">
    <w:name w:val="normal__char1"/>
    <w:qFormat/>
    <w:rPr>
      <w:rFonts w:ascii="Arial" w:hAnsi="Arial" w:cs="Arial"/>
      <w:strike w:val="0"/>
      <w:dstrike w:val="0"/>
      <w:sz w:val="24"/>
      <w:szCs w:val="24"/>
      <w:u w:val="none"/>
    </w:rPr>
  </w:style>
  <w:style w:type="character" w:customStyle="1" w:styleId="apple-style-span">
    <w:name w:val="apple-style-span"/>
    <w:basedOn w:val="Fontepargpadro"/>
    <w:qFormat/>
  </w:style>
  <w:style w:type="character" w:customStyle="1" w:styleId="InternetLink">
    <w:name w:val="Internet Link"/>
    <w:rPr>
      <w:color w:val="000080"/>
      <w:u w:val="single"/>
    </w:rPr>
  </w:style>
  <w:style w:type="character" w:customStyle="1" w:styleId="CitaoChar">
    <w:name w:val="Citação Char"/>
    <w:aliases w:val="TCU Char,Citação AGU Char,NotaExplicativa Char"/>
    <w:uiPriority w:val="29"/>
    <w:qFormat/>
    <w:rPr>
      <w:rFonts w:ascii="Arial" w:eastAsia="Calibri" w:hAnsi="Arial" w:cs="Tahoma"/>
      <w:i/>
      <w:iCs/>
      <w:color w:val="000000"/>
      <w:szCs w:val="24"/>
      <w:shd w:val="clear" w:color="auto" w:fill="FFFFCC"/>
    </w:rPr>
  </w:style>
  <w:style w:type="character" w:customStyle="1" w:styleId="NotaexplicativaChar">
    <w:name w:val="Nota explicativa Char"/>
    <w:qFormat/>
    <w:rPr>
      <w:rFonts w:ascii="Arial" w:eastAsia="Calibri" w:hAnsi="Arial" w:cs="Tahoma"/>
      <w:i/>
      <w:iCs/>
      <w:color w:val="000000"/>
      <w:szCs w:val="24"/>
      <w:shd w:val="clear" w:color="auto" w:fill="FFFFCC"/>
    </w:rPr>
  </w:style>
  <w:style w:type="character" w:customStyle="1" w:styleId="CabealhoChar">
    <w:name w:val="Cabeçalho Char"/>
    <w:aliases w:val=" Char Char,Char Char,hd Char,he Char,*Header Char,Cabeçalho superior Char,Cabeçalho superior Char Char Char Char Char,Cabeçalho superior Char Char Char Char1,Cabeçalho superior Char Char Char1,he Char Char Char Char"/>
    <w:uiPriority w:val="99"/>
    <w:qFormat/>
    <w:rPr>
      <w:rFonts w:ascii="Ecofont_Spranq_eco_Sans;Malgun" w:hAnsi="Ecofont_Spranq_eco_Sans;Malgun" w:cs="Tahoma"/>
      <w:sz w:val="24"/>
      <w:szCs w:val="24"/>
    </w:rPr>
  </w:style>
  <w:style w:type="character" w:customStyle="1" w:styleId="RodapChar">
    <w:name w:val="Rodapé Char"/>
    <w:uiPriority w:val="99"/>
    <w:qFormat/>
    <w:rPr>
      <w:rFonts w:ascii="Ecofont_Spranq_eco_Sans;Malgun" w:hAnsi="Ecofont_Spranq_eco_Sans;Malgun" w:cs="Tahoma"/>
      <w:sz w:val="24"/>
      <w:szCs w:val="24"/>
    </w:rPr>
  </w:style>
  <w:style w:type="character" w:styleId="Refdecomentrio">
    <w:name w:val="annotation reference"/>
    <w:uiPriority w:val="99"/>
    <w:qFormat/>
    <w:rPr>
      <w:sz w:val="16"/>
      <w:szCs w:val="16"/>
    </w:rPr>
  </w:style>
  <w:style w:type="character" w:customStyle="1" w:styleId="TextodecomentrioChar">
    <w:name w:val="Texto de comentário Char"/>
    <w:uiPriority w:val="99"/>
    <w:qFormat/>
    <w:rPr>
      <w:rFonts w:ascii="Ecofont_Spranq_eco_Sans;Malgun" w:hAnsi="Ecofont_Spranq_eco_Sans;Malgun" w:cs="Tahoma"/>
    </w:rPr>
  </w:style>
  <w:style w:type="character" w:customStyle="1" w:styleId="AssuntodocomentrioChar">
    <w:name w:val="Assunto do comentário Char"/>
    <w:uiPriority w:val="99"/>
    <w:qFormat/>
    <w:rPr>
      <w:rFonts w:ascii="Ecofont_Spranq_eco_Sans;Malgun" w:hAnsi="Ecofont_Spranq_eco_Sans;Malgun" w:cs="Tahoma"/>
      <w:b/>
      <w:bCs/>
    </w:rPr>
  </w:style>
  <w:style w:type="character" w:customStyle="1" w:styleId="Ttulo4Char">
    <w:name w:val="Título 4 Char"/>
    <w:uiPriority w:val="9"/>
    <w:qFormat/>
    <w:rPr>
      <w:rFonts w:ascii="Calibri" w:eastAsia="MS Gothic;ＭＳ ゴシック" w:hAnsi="Calibri" w:cs="Times New Roman"/>
      <w:i/>
      <w:iCs/>
      <w:color w:val="365F91"/>
      <w:sz w:val="24"/>
      <w:szCs w:val="24"/>
    </w:rPr>
  </w:style>
  <w:style w:type="character" w:customStyle="1" w:styleId="TtuloChar">
    <w:name w:val="Título Char"/>
    <w:uiPriority w:val="10"/>
    <w:qFormat/>
    <w:rPr>
      <w:rFonts w:ascii="Calibri" w:eastAsia="MS Gothic;ＭＳ ゴシック" w:hAnsi="Calibri" w:cs="Times New Roman"/>
      <w:color w:val="17365D"/>
      <w:spacing w:val="5"/>
      <w:kern w:val="2"/>
      <w:sz w:val="52"/>
      <w:szCs w:val="52"/>
    </w:rPr>
  </w:style>
  <w:style w:type="character" w:customStyle="1" w:styleId="Nivel01Char">
    <w:name w:val="Nivel 01 Char"/>
    <w:qFormat/>
    <w:rPr>
      <w:rFonts w:ascii="Arial" w:eastAsia="MS Gothic;ＭＳ ゴシック" w:hAnsi="Arial" w:cs="Arial"/>
      <w:b/>
      <w:bCs/>
    </w:rPr>
  </w:style>
  <w:style w:type="character" w:customStyle="1" w:styleId="Ttulo1Char">
    <w:name w:val="Título 1 Char"/>
    <w:uiPriority w:val="9"/>
    <w:qFormat/>
    <w:rPr>
      <w:rFonts w:ascii="Calibri" w:eastAsia="MS Gothic;ＭＳ ゴシック" w:hAnsi="Calibri" w:cs="Times New Roman"/>
      <w:b/>
      <w:bCs/>
      <w:color w:val="365F91"/>
      <w:sz w:val="28"/>
      <w:szCs w:val="28"/>
    </w:rPr>
  </w:style>
  <w:style w:type="character" w:customStyle="1" w:styleId="Nivel01TituloChar">
    <w:name w:val="Nivel_01_Titulo Char"/>
    <w:qFormat/>
    <w:rPr>
      <w:rFonts w:ascii="Arial" w:eastAsia="MS Gothic;ＭＳ ゴシック" w:hAnsi="Arial" w:cs="Arial"/>
      <w:b/>
      <w:bCs/>
      <w:color w:val="000000"/>
      <w:spacing w:val="5"/>
      <w:kern w:val="2"/>
      <w:sz w:val="52"/>
      <w:szCs w:val="52"/>
    </w:rPr>
  </w:style>
  <w:style w:type="character" w:customStyle="1" w:styleId="QuoteChar">
    <w:name w:val="Quote Char"/>
    <w:qFormat/>
    <w:rPr>
      <w:rFonts w:ascii="Ecofont_Spranq_eco_Sans;Malgun" w:eastAsia="Calibri" w:hAnsi="Ecofont_Spranq_eco_Sans;Malgun" w:cs="Tahoma"/>
      <w:i/>
      <w:iCs/>
      <w:color w:val="000000"/>
      <w:shd w:val="clear" w:color="auto" w:fill="FFFFCC"/>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uiPriority w:val="1"/>
    <w:qFormat/>
    <w:rPr>
      <w:rFonts w:eastAsia="Times New Roman"/>
      <w:sz w:val="24"/>
      <w:szCs w:val="24"/>
    </w:rPr>
  </w:style>
  <w:style w:type="character" w:customStyle="1" w:styleId="Nivel1Char">
    <w:name w:val="Nivel1 Char"/>
    <w:qFormat/>
    <w:rPr>
      <w:rFonts w:ascii="Arial" w:eastAsia="MS Gothic;ＭＳ ゴシック" w:hAnsi="Arial" w:cs="Arial"/>
      <w:b/>
      <w:bCs w:val="0"/>
      <w:color w:val="000000"/>
      <w:sz w:val="28"/>
      <w:szCs w:val="28"/>
    </w:rPr>
  </w:style>
  <w:style w:type="character" w:customStyle="1" w:styleId="Nivel4Char">
    <w:name w:val="Nivel 4 Char"/>
    <w:qFormat/>
    <w:rPr>
      <w:rFonts w:ascii="Arial" w:hAnsi="Arial" w:cs="Arial"/>
    </w:rPr>
  </w:style>
  <w:style w:type="character" w:customStyle="1" w:styleId="cp0020corpodespachochar1">
    <w:name w:val="cp_0020corpodespacho__char1"/>
    <w:qFormat/>
    <w:rPr>
      <w:rFonts w:ascii="Times New Roman" w:hAnsi="Times New Roman" w:cs="Times New Roman"/>
      <w:strike w:val="0"/>
      <w:dstrike w:val="0"/>
      <w:sz w:val="26"/>
      <w:szCs w:val="26"/>
      <w:u w:val="none"/>
    </w:rPr>
  </w:style>
  <w:style w:type="character" w:customStyle="1" w:styleId="em0020ementachar1">
    <w:name w:val="em_0020ementa__char1"/>
    <w:qFormat/>
    <w:rPr>
      <w:rFonts w:ascii="Times New Roman" w:hAnsi="Times New Roman" w:cs="Times New Roman"/>
      <w:strike w:val="0"/>
      <w:dstrike w:val="0"/>
      <w:sz w:val="28"/>
      <w:szCs w:val="28"/>
      <w:u w:val="none"/>
    </w:rPr>
  </w:style>
  <w:style w:type="character" w:customStyle="1" w:styleId="StrongEmphasis">
    <w:name w:val="Strong Emphasis"/>
    <w:qFormat/>
    <w:rPr>
      <w:b/>
      <w:bCs/>
    </w:rPr>
  </w:style>
  <w:style w:type="character" w:styleId="nfase">
    <w:name w:val="Emphasis"/>
    <w:uiPriority w:val="20"/>
    <w:qFormat/>
    <w:rPr>
      <w:i/>
      <w:iC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character" w:customStyle="1" w:styleId="GradeColorida-nfase1Char">
    <w:name w:val="Grade Colorida - Ênfase 1 Char"/>
    <w:uiPriority w:val="29"/>
    <w:qFormat/>
    <w:rPr>
      <w:rFonts w:ascii="Arial" w:eastAsia="Calibri" w:hAnsi="Arial" w:cs="Arial"/>
      <w:i/>
      <w:iCs/>
      <w:color w:val="000000"/>
      <w:szCs w:val="24"/>
      <w:shd w:val="clear" w:color="auto" w:fill="FFFFCC"/>
    </w:rPr>
  </w:style>
  <w:style w:type="character" w:customStyle="1" w:styleId="highlight">
    <w:name w:val="highlight"/>
    <w:basedOn w:val="Fontepargpadro"/>
    <w:qFormat/>
  </w:style>
  <w:style w:type="character" w:customStyle="1" w:styleId="VisitedInternetLink">
    <w:name w:val="Visited Internet Link"/>
    <w:rPr>
      <w:color w:val="800080"/>
      <w:u w:val="single"/>
    </w:rPr>
  </w:style>
  <w:style w:type="character" w:customStyle="1" w:styleId="MenoPendente1">
    <w:name w:val="Menção Pendente1"/>
    <w:uiPriority w:val="99"/>
    <w:qFormat/>
    <w:rPr>
      <w:color w:val="605E5C"/>
      <w:shd w:val="clear" w:color="auto" w:fill="E1DFDD"/>
    </w:rPr>
  </w:style>
  <w:style w:type="character" w:customStyle="1" w:styleId="MenoPendente2">
    <w:name w:val="Menção Pendente2"/>
    <w:uiPriority w:val="99"/>
    <w:qFormat/>
    <w:rPr>
      <w:color w:val="605E5C"/>
      <w:shd w:val="clear" w:color="auto" w:fill="E1DFDD"/>
    </w:rPr>
  </w:style>
  <w:style w:type="character" w:customStyle="1" w:styleId="Nivel2Char">
    <w:name w:val="Nivel 2 Char"/>
    <w:qFormat/>
    <w:rPr>
      <w:rFonts w:ascii="Arial" w:hAnsi="Arial" w:cs="Arial"/>
      <w:color w:val="000000"/>
    </w:rPr>
  </w:style>
  <w:style w:type="character" w:customStyle="1" w:styleId="Nvel2OpcionalChar">
    <w:name w:val="Nível 2 Opcional Char"/>
    <w:qFormat/>
    <w:rPr>
      <w:rFonts w:ascii="Arial" w:eastAsia="Times New Roman" w:hAnsi="Arial" w:cs="Arial"/>
      <w:i/>
      <w:color w:val="FF0000"/>
      <w:lang w:val="en-US" w:eastAsia="en-US"/>
    </w:rPr>
  </w:style>
  <w:style w:type="character" w:customStyle="1" w:styleId="Nvel3OpcionalChar">
    <w:name w:val="Nível 3 Opcional Char"/>
    <w:qFormat/>
    <w:rPr>
      <w:rFonts w:ascii="Arial" w:eastAsia="Times New Roman" w:hAnsi="Arial" w:cs="Arial"/>
      <w:i/>
      <w:iCs/>
      <w:color w:val="FF0000"/>
      <w:lang w:val="en-US" w:eastAsia="en-US"/>
    </w:rPr>
  </w:style>
  <w:style w:type="character" w:styleId="TextodoEspaoReservado">
    <w:name w:val="Placeholder Text"/>
    <w:uiPriority w:val="67"/>
    <w:qFormat/>
    <w:rPr>
      <w:color w:val="808080"/>
    </w:rPr>
  </w:style>
  <w:style w:type="character" w:customStyle="1" w:styleId="PargrafodaListaChar">
    <w:name w:val="Parágrafo da Lista Char"/>
    <w:uiPriority w:val="34"/>
    <w:qFormat/>
    <w:rPr>
      <w:rFonts w:ascii="Ecofont_Spranq_eco_Sans;Malgun" w:hAnsi="Ecofont_Spranq_eco_Sans;Malgun" w:cs="Tahoma"/>
      <w:sz w:val="24"/>
      <w:szCs w:val="24"/>
    </w:rPr>
  </w:style>
  <w:style w:type="character" w:customStyle="1" w:styleId="Ttulo3Char">
    <w:name w:val="Título 3 Char"/>
    <w:uiPriority w:val="9"/>
    <w:qFormat/>
    <w:rPr>
      <w:rFonts w:ascii="Calibri" w:eastAsia="MS Gothic;ＭＳ ゴシック" w:hAnsi="Calibri" w:cs="Times New Roman"/>
      <w:color w:val="243F60"/>
      <w:sz w:val="24"/>
      <w:szCs w:val="24"/>
    </w:rPr>
  </w:style>
  <w:style w:type="character" w:customStyle="1" w:styleId="Ttulo6Char">
    <w:name w:val="Título 6 Char"/>
    <w:uiPriority w:val="9"/>
    <w:qFormat/>
    <w:rPr>
      <w:rFonts w:ascii="Calibri" w:eastAsia="MS Gothic;ＭＳ ゴシック" w:hAnsi="Calibri" w:cs="Times New Roman"/>
      <w:color w:val="243F60"/>
      <w:sz w:val="22"/>
      <w:szCs w:val="22"/>
    </w:rPr>
  </w:style>
  <w:style w:type="character" w:customStyle="1" w:styleId="markedcontent">
    <w:name w:val="markedcontent"/>
    <w:basedOn w:val="Fontepargpadro"/>
    <w:qFormat/>
  </w:style>
  <w:style w:type="character" w:customStyle="1" w:styleId="MenoPendente3">
    <w:name w:val="Menção Pendente3"/>
    <w:uiPriority w:val="99"/>
    <w:qFormat/>
    <w:rPr>
      <w:color w:val="605E5C"/>
      <w:shd w:val="clear" w:color="auto" w:fill="E1DFDD"/>
    </w:rPr>
  </w:style>
  <w:style w:type="character" w:customStyle="1" w:styleId="MenoPendente4">
    <w:name w:val="Menção Pendente4"/>
    <w:uiPriority w:val="99"/>
    <w:qFormat/>
    <w:rPr>
      <w:color w:val="605E5C"/>
      <w:shd w:val="clear" w:color="auto" w:fill="E1DFDD"/>
    </w:rPr>
  </w:style>
  <w:style w:type="character" w:customStyle="1" w:styleId="ouChar">
    <w:name w:val="ou Char"/>
    <w:qFormat/>
    <w:rPr>
      <w:rFonts w:ascii="Arial" w:eastAsia="Cambria" w:hAnsi="Arial" w:cs="Arial"/>
      <w:b/>
      <w:bCs/>
      <w:i/>
      <w:iCs/>
      <w:color w:val="FF0000"/>
      <w:sz w:val="24"/>
      <w:szCs w:val="24"/>
      <w:u w:val="single"/>
    </w:rPr>
  </w:style>
  <w:style w:type="character" w:customStyle="1" w:styleId="Nvel2-RedChar">
    <w:name w:val="Nível 2 -Red Char"/>
    <w:qFormat/>
    <w:rPr>
      <w:rFonts w:ascii="Arial" w:hAnsi="Arial" w:cs="Arial"/>
      <w:i/>
      <w:iCs/>
      <w:color w:val="FF0000"/>
    </w:rPr>
  </w:style>
  <w:style w:type="character" w:customStyle="1" w:styleId="Nivel3Char">
    <w:name w:val="Nivel 3 Char"/>
    <w:qFormat/>
    <w:rPr>
      <w:rFonts w:ascii="Arial" w:hAnsi="Arial" w:cs="Arial"/>
      <w:color w:val="000000"/>
    </w:rPr>
  </w:style>
  <w:style w:type="character" w:customStyle="1" w:styleId="Nvel3-RChar">
    <w:name w:val="Nível 3-R Char"/>
    <w:qFormat/>
    <w:rPr>
      <w:rFonts w:ascii="Arial" w:hAnsi="Arial" w:cs="Arial"/>
      <w:i/>
      <w:iCs/>
      <w:color w:val="FF0000"/>
    </w:rPr>
  </w:style>
  <w:style w:type="character" w:customStyle="1" w:styleId="Nvel4-RChar">
    <w:name w:val="Nível 4-R Char"/>
    <w:qFormat/>
    <w:rPr>
      <w:rFonts w:ascii="Arial" w:hAnsi="Arial" w:cs="Arial"/>
      <w:i/>
      <w:iCs/>
      <w:color w:val="FF0000"/>
    </w:rPr>
  </w:style>
  <w:style w:type="character" w:customStyle="1" w:styleId="LinkdaInternet">
    <w:name w:val="Link da Internet"/>
    <w:qFormat/>
    <w:rPr>
      <w:color w:val="0000FF"/>
      <w:u w:val="single"/>
    </w:rPr>
  </w:style>
  <w:style w:type="character" w:customStyle="1" w:styleId="Nvel1-SemNumChar">
    <w:name w:val="Nível 1-Sem Num Char"/>
    <w:qFormat/>
    <w:rPr>
      <w:rFonts w:ascii="Arial" w:eastAsia="MS Gothic;ＭＳ ゴシック" w:hAnsi="Arial" w:cs="Arial"/>
      <w:b/>
      <w:bCs/>
      <w:color w:val="FF0000"/>
      <w:spacing w:val="5"/>
      <w:kern w:val="2"/>
      <w:sz w:val="52"/>
      <w:szCs w:val="52"/>
    </w:rPr>
  </w:style>
  <w:style w:type="character" w:customStyle="1" w:styleId="PrembuloChar">
    <w:name w:val="Preâmbulo Char"/>
    <w:qFormat/>
    <w:rPr>
      <w:rFonts w:ascii="Arial" w:eastAsia="Arial" w:hAnsi="Arial" w:cs="Arial"/>
      <w:bCs/>
    </w:rPr>
  </w:style>
  <w:style w:type="character" w:customStyle="1" w:styleId="MenoPendente5">
    <w:name w:val="Menção Pendente5"/>
    <w:uiPriority w:val="99"/>
    <w:qFormat/>
    <w:rPr>
      <w:color w:val="605E5C"/>
      <w:shd w:val="clear" w:color="auto" w:fill="E1DFDD"/>
    </w:rPr>
  </w:style>
  <w:style w:type="character" w:customStyle="1" w:styleId="citao2Char">
    <w:name w:val="citação 2 Char"/>
    <w:qFormat/>
    <w:rPr>
      <w:rFonts w:ascii="Arial" w:eastAsia="Calibri" w:hAnsi="Arial" w:cs="Tahoma"/>
      <w:i/>
      <w:iCs/>
      <w:color w:val="000000"/>
      <w:szCs w:val="24"/>
      <w:shd w:val="clear" w:color="auto" w:fill="FFFFCC"/>
    </w:rPr>
  </w:style>
  <w:style w:type="character" w:customStyle="1" w:styleId="Nivel01Char0">
    <w:name w:val="Nivel_01 Char"/>
    <w:qFormat/>
    <w:rPr>
      <w:rFonts w:ascii="Ecofont_Spranq_eco_Sans;Malgun" w:eastAsia="MS Gothic;ＭＳ ゴシック" w:hAnsi="Ecofont_Spranq_eco_Sans;Malgun" w:cs="Ecofont_Spranq_eco_Sans;Malgun"/>
      <w:color w:val="365F91"/>
      <w:sz w:val="28"/>
      <w:szCs w:val="28"/>
      <w:lang w:val="en-US"/>
    </w:rPr>
  </w:style>
  <w:style w:type="character" w:customStyle="1" w:styleId="lbl">
    <w:name w:val="lbl"/>
    <w:basedOn w:val="Fontepargpadro"/>
    <w:qFormat/>
  </w:style>
  <w:style w:type="character" w:customStyle="1" w:styleId="cf01">
    <w:name w:val="cf01"/>
    <w:qFormat/>
    <w:rPr>
      <w:rFonts w:ascii="Segoe UI" w:hAnsi="Segoe UI" w:cs="Segoe UI"/>
      <w:sz w:val="18"/>
      <w:szCs w:val="18"/>
    </w:rPr>
  </w:style>
  <w:style w:type="character" w:customStyle="1" w:styleId="MenoPendente6">
    <w:name w:val="Menção Pendente6"/>
    <w:qFormat/>
    <w:rPr>
      <w:color w:val="605E5C"/>
      <w:shd w:val="clear" w:color="auto" w:fill="E1DFDD"/>
    </w:rPr>
  </w:style>
  <w:style w:type="character" w:customStyle="1" w:styleId="cf11">
    <w:name w:val="cf11"/>
    <w:qFormat/>
    <w:rPr>
      <w:rFonts w:ascii="Segoe UI" w:hAnsi="Segoe UI" w:cs="Segoe UI"/>
      <w:b/>
      <w:bCs/>
      <w:sz w:val="18"/>
      <w:szCs w:val="18"/>
    </w:rPr>
  </w:style>
  <w:style w:type="character" w:customStyle="1" w:styleId="Nvel3Char">
    <w:name w:val="Nível 3 Char"/>
    <w:qFormat/>
    <w:rPr>
      <w:rFonts w:ascii="Arial" w:eastAsia="Times New Roman" w:hAnsi="Arial" w:cs="Arial"/>
    </w:rPr>
  </w:style>
  <w:style w:type="character" w:customStyle="1" w:styleId="TextodecomentrioChar1">
    <w:name w:val="Texto de comentário Char1"/>
    <w:uiPriority w:val="99"/>
    <w:qFormat/>
    <w:rPr>
      <w:rFonts w:ascii="Arial" w:hAnsi="Arial" w:cs="Tahoma"/>
      <w:lang w:eastAsia="zh-CN"/>
    </w:rPr>
  </w:style>
  <w:style w:type="character" w:customStyle="1" w:styleId="Ttulo5Char">
    <w:name w:val="Título 5 Char"/>
    <w:uiPriority w:val="9"/>
    <w:qFormat/>
    <w:rPr>
      <w:rFonts w:ascii="Century Schoolbook" w:eastAsia="Times New Roman" w:hAnsi="Century Schoolbook" w:cs="Century Schoolbook"/>
      <w:b/>
      <w:sz w:val="36"/>
    </w:rPr>
  </w:style>
  <w:style w:type="character" w:customStyle="1" w:styleId="Ttulo7Char">
    <w:name w:val="Título 7 Char"/>
    <w:uiPriority w:val="9"/>
    <w:qFormat/>
    <w:rPr>
      <w:rFonts w:eastAsia="Times New Roman"/>
      <w:sz w:val="24"/>
    </w:rPr>
  </w:style>
  <w:style w:type="character" w:customStyle="1" w:styleId="Ttulo8Char">
    <w:name w:val="Título 8 Char"/>
    <w:uiPriority w:val="9"/>
    <w:qFormat/>
    <w:rPr>
      <w:rFonts w:eastAsia="Times New Roman"/>
      <w:b/>
      <w:sz w:val="22"/>
    </w:rPr>
  </w:style>
  <w:style w:type="character" w:customStyle="1" w:styleId="Ttulo9Char">
    <w:name w:val="Título 9 Char"/>
    <w:uiPriority w:val="9"/>
    <w:qFormat/>
    <w:rPr>
      <w:rFonts w:ascii="Arial Narrow" w:eastAsia="Times New Roman" w:hAnsi="Arial Narrow" w:cs="Arial Narrow"/>
      <w:b/>
      <w:caps/>
      <w:sz w:val="28"/>
    </w:rPr>
  </w:style>
  <w:style w:type="character" w:customStyle="1" w:styleId="Corpodetexto3Char">
    <w:name w:val="Corpo de texto 3 Char"/>
    <w:qFormat/>
    <w:rPr>
      <w:rFonts w:eastAsia="Times New Roman"/>
      <w:sz w:val="24"/>
    </w:rPr>
  </w:style>
  <w:style w:type="character" w:customStyle="1" w:styleId="RecuodecorpodetextoChar">
    <w:name w:val="Recuo de corpo de texto Char"/>
    <w:qFormat/>
    <w:rPr>
      <w:rFonts w:ascii="Arial" w:eastAsia="Times New Roman" w:hAnsi="Arial" w:cs="Arial"/>
      <w:i/>
      <w:sz w:val="26"/>
    </w:rPr>
  </w:style>
  <w:style w:type="character" w:customStyle="1" w:styleId="Recuodecorpodetexto2Char">
    <w:name w:val="Recuo de corpo de texto 2 Char"/>
    <w:qFormat/>
    <w:rPr>
      <w:rFonts w:eastAsia="Times New Roman"/>
      <w:i/>
      <w:sz w:val="26"/>
    </w:rPr>
  </w:style>
  <w:style w:type="character" w:customStyle="1" w:styleId="Recuodecorpodetexto3Char">
    <w:name w:val="Recuo de corpo de texto 3 Char"/>
    <w:qFormat/>
    <w:rPr>
      <w:rFonts w:eastAsia="Times New Roman"/>
      <w:caps/>
      <w:sz w:val="26"/>
    </w:rPr>
  </w:style>
  <w:style w:type="character" w:customStyle="1" w:styleId="Corpodetexto2Char">
    <w:name w:val="Corpo de texto 2 Char"/>
    <w:qFormat/>
    <w:rPr>
      <w:rFonts w:ascii="Arial" w:eastAsia="Times New Roman" w:hAnsi="Arial" w:cs="Arial"/>
      <w:sz w:val="22"/>
    </w:rPr>
  </w:style>
  <w:style w:type="character" w:customStyle="1" w:styleId="TextodenotaderodapChar">
    <w:name w:val="Texto de nota de rodapé Char"/>
    <w:qFormat/>
    <w:rPr>
      <w:rFonts w:eastAsia="Times New Roman"/>
      <w:szCs w:val="24"/>
    </w:rPr>
  </w:style>
  <w:style w:type="character" w:customStyle="1" w:styleId="SubttuloChar">
    <w:name w:val="Subtítulo Char"/>
    <w:uiPriority w:val="11"/>
    <w:qFormat/>
    <w:rPr>
      <w:rFonts w:ascii="Arial" w:eastAsia="Times New Roman" w:hAnsi="Arial" w:cs="Arial"/>
      <w:b/>
    </w:rPr>
  </w:style>
  <w:style w:type="character" w:styleId="Nmerodepgina">
    <w:name w:val="page number"/>
    <w:basedOn w:val="Fontepargpadro"/>
  </w:style>
  <w:style w:type="character" w:customStyle="1" w:styleId="apple-converted-space">
    <w:name w:val="apple-converted-space"/>
    <w:basedOn w:val="Fontepargpadro"/>
    <w:qFormat/>
  </w:style>
  <w:style w:type="character" w:customStyle="1" w:styleId="MapadoDocumentoChar">
    <w:name w:val="Mapa do Documento Char"/>
    <w:qFormat/>
    <w:rPr>
      <w:rFonts w:ascii="Tahoma" w:hAnsi="Tahoma" w:cs="Tahoma"/>
      <w:sz w:val="24"/>
      <w:shd w:val="clear" w:color="auto" w:fill="000080"/>
    </w:rPr>
  </w:style>
  <w:style w:type="character" w:customStyle="1" w:styleId="MapadoDocumentoChar1">
    <w:name w:val="Mapa do Documento Char1"/>
    <w:qFormat/>
    <w:rPr>
      <w:rFonts w:ascii="Segoe UI" w:hAnsi="Segoe UI" w:cs="Segoe UI"/>
      <w:sz w:val="16"/>
      <w:szCs w:val="16"/>
    </w:rPr>
  </w:style>
  <w:style w:type="paragraph" w:customStyle="1" w:styleId="Heading">
    <w:name w:val="Heading"/>
    <w:basedOn w:val="Normal"/>
    <w:next w:val="Normal"/>
    <w:qFormat/>
    <w:pPr>
      <w:pBdr>
        <w:bottom w:val="single" w:sz="8" w:space="4" w:color="4F81BD"/>
      </w:pBdr>
      <w:spacing w:after="300"/>
      <w:contextualSpacing/>
    </w:pPr>
    <w:rPr>
      <w:rFonts w:ascii="Calibri" w:eastAsia="MS Gothic;ＭＳ ゴシック" w:hAnsi="Calibri" w:cs="Times New Roman"/>
      <w:color w:val="17365D"/>
      <w:spacing w:val="5"/>
      <w:kern w:val="2"/>
      <w:sz w:val="52"/>
      <w:szCs w:val="52"/>
    </w:rPr>
  </w:style>
  <w:style w:type="paragraph" w:styleId="Corpodetexto">
    <w:name w:val="Body Text"/>
    <w:basedOn w:val="Normal"/>
    <w:uiPriority w:val="1"/>
    <w:qFormat/>
    <w:pPr>
      <w:spacing w:before="280" w:after="280"/>
    </w:pPr>
    <w:rPr>
      <w:rFonts w:ascii="Times New Roman" w:eastAsia="Times New Roman" w:hAnsi="Times New Roman" w:cs="Times New Roman"/>
    </w:r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PargrafodaLista">
    <w:name w:val="List Paragraph"/>
    <w:basedOn w:val="Normal"/>
    <w:uiPriority w:val="34"/>
    <w:qFormat/>
    <w:pPr>
      <w:ind w:left="720"/>
      <w:contextualSpacing/>
    </w:pPr>
  </w:style>
  <w:style w:type="paragraph" w:styleId="NormalWeb">
    <w:name w:val="Normal (Web)"/>
    <w:basedOn w:val="Normal"/>
    <w:uiPriority w:val="99"/>
    <w:qFormat/>
    <w:pPr>
      <w:spacing w:before="280" w:after="280"/>
    </w:pPr>
    <w:rPr>
      <w:rFonts w:ascii="Times New Roman" w:hAnsi="Times New Roman" w:cs="Times New Roman"/>
    </w:rPr>
  </w:style>
  <w:style w:type="paragraph" w:styleId="Textodebalo">
    <w:name w:val="Balloon Text"/>
    <w:basedOn w:val="Normal"/>
    <w:uiPriority w:val="99"/>
    <w:qFormat/>
    <w:rPr>
      <w:rFonts w:ascii="Tahoma" w:hAnsi="Tahoma"/>
      <w:sz w:val="16"/>
      <w:szCs w:val="16"/>
    </w:rPr>
  </w:style>
  <w:style w:type="paragraph" w:customStyle="1" w:styleId="Nvel2">
    <w:name w:val="Nível 2"/>
    <w:basedOn w:val="Normal"/>
    <w:next w:val="Normal"/>
    <w:qFormat/>
    <w:pPr>
      <w:spacing w:after="120"/>
      <w:jc w:val="both"/>
    </w:pPr>
    <w:rPr>
      <w:rFonts w:ascii="Arial" w:hAnsi="Arial" w:cs="Times New Roman"/>
      <w:b/>
      <w:szCs w:val="20"/>
    </w:rPr>
  </w:style>
  <w:style w:type="paragraph" w:styleId="Citao">
    <w:name w:val="Quote"/>
    <w:aliases w:val="TCU,Citação AGU,NotaExplicativa"/>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Arial"/>
      <w:i/>
      <w:iCs/>
      <w:color w:val="000000"/>
      <w:sz w:val="20"/>
    </w:rPr>
  </w:style>
  <w:style w:type="paragraph" w:styleId="Commarcadores5">
    <w:name w:val="List Bullet 5"/>
    <w:basedOn w:val="Normal"/>
    <w:qFormat/>
    <w:pPr>
      <w:numPr>
        <w:numId w:val="2"/>
      </w:numPr>
      <w:contextualSpacing/>
    </w:pPr>
  </w:style>
  <w:style w:type="paragraph" w:customStyle="1" w:styleId="Notaexplicativa">
    <w:name w:val="Nota explicativa"/>
    <w:basedOn w:val="Citao"/>
    <w:qFormat/>
    <w:rPr>
      <w:szCs w:val="20"/>
    </w:rPr>
  </w:style>
  <w:style w:type="paragraph" w:styleId="Cabealho">
    <w:name w:val="header"/>
    <w:aliases w:val=" Char,Char,hd,he,*Header,Cabeçalho superior,Cabeçalho superior Char Char Char Char,Cabeçalho superior Char Char Char,Cabeçalho superior Char Char,he Char Char Char,he Char Char Char Char Char Char,he Char Char Char Char Char,Heading 1a"/>
    <w:basedOn w:val="Normal"/>
    <w:uiPriority w:val="99"/>
  </w:style>
  <w:style w:type="paragraph" w:styleId="Rodap">
    <w:name w:val="footer"/>
    <w:basedOn w:val="Normal"/>
    <w:uiPriority w:val="99"/>
  </w:style>
  <w:style w:type="paragraph" w:styleId="Textodecomentrio">
    <w:name w:val="annotation text"/>
    <w:basedOn w:val="Normal"/>
    <w:uiPriority w:val="99"/>
    <w:qFormat/>
    <w:rPr>
      <w:sz w:val="20"/>
      <w:szCs w:val="20"/>
    </w:rPr>
  </w:style>
  <w:style w:type="paragraph" w:styleId="Assuntodocomentrio">
    <w:name w:val="annotation subject"/>
    <w:basedOn w:val="Textodecomentrio"/>
    <w:next w:val="Textodecomentrio"/>
    <w:uiPriority w:val="99"/>
    <w:qFormat/>
    <w:rPr>
      <w:b/>
      <w:bCs/>
    </w:rPr>
  </w:style>
  <w:style w:type="paragraph" w:customStyle="1" w:styleId="Nivel010">
    <w:name w:val="Nivel 01"/>
    <w:basedOn w:val="Ttulo1"/>
    <w:next w:val="Normal"/>
    <w:qFormat/>
    <w:pPr>
      <w:numPr>
        <w:numId w:val="4"/>
      </w:numPr>
      <w:tabs>
        <w:tab w:val="left" w:pos="567"/>
      </w:tabs>
      <w:spacing w:before="240"/>
      <w:jc w:val="both"/>
    </w:pPr>
    <w:rPr>
      <w:rFonts w:ascii="Arial" w:hAnsi="Arial" w:cs="Arial"/>
      <w:color w:val="000000"/>
      <w:sz w:val="20"/>
      <w:szCs w:val="20"/>
    </w:rPr>
  </w:style>
  <w:style w:type="paragraph" w:customStyle="1" w:styleId="Nivel01Titulo">
    <w:name w:val="Nivel_01_Titulo"/>
    <w:basedOn w:val="Nivel010"/>
    <w:qFormat/>
    <w:pPr>
      <w:jc w:val="left"/>
    </w:pPr>
    <w:rPr>
      <w:rFonts w:cs="Times New Roman"/>
      <w:spacing w:val="5"/>
      <w:kern w:val="2"/>
      <w:sz w:val="52"/>
      <w:szCs w:val="5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Malgun" w:eastAsia="WenQuanYi Micro Hei" w:hAnsi="Ecofont_Spranq_eco_Sans;Malgun" w:cs="Lohit Hindi;Times New Roman"/>
      <w:sz w:val="20"/>
      <w:lang w:eastAsia="zh-CN" w:bidi="hi-IN"/>
    </w:rPr>
  </w:style>
  <w:style w:type="paragraph" w:customStyle="1" w:styleId="Citao1">
    <w:name w:val="Citação1"/>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rPr>
  </w:style>
  <w:style w:type="paragraph" w:customStyle="1" w:styleId="paragraph">
    <w:name w:val="paragraph"/>
    <w:basedOn w:val="Normal"/>
    <w:qFormat/>
    <w:pPr>
      <w:spacing w:before="280" w:after="280"/>
    </w:pPr>
    <w:rPr>
      <w:rFonts w:ascii="Times New Roman" w:eastAsia="Times New Roman" w:hAnsi="Times New Roman" w:cs="Times New Roman"/>
    </w:rPr>
  </w:style>
  <w:style w:type="paragraph" w:customStyle="1" w:styleId="Nivel1">
    <w:name w:val="Nivel1"/>
    <w:basedOn w:val="Ttulo1"/>
    <w:qFormat/>
    <w:pPr>
      <w:numPr>
        <w:numId w:val="0"/>
      </w:numPr>
      <w:spacing w:line="276" w:lineRule="auto"/>
      <w:ind w:left="357" w:hanging="357"/>
      <w:jc w:val="both"/>
    </w:pPr>
    <w:rPr>
      <w:rFonts w:ascii="Arial" w:hAnsi="Arial" w:cs="Arial"/>
      <w:bCs w:val="0"/>
      <w:color w:val="000000"/>
    </w:rPr>
  </w:style>
  <w:style w:type="paragraph" w:customStyle="1" w:styleId="PargrafodaLista1">
    <w:name w:val="Parágrafo da Lista1"/>
    <w:basedOn w:val="Normal"/>
    <w:qFormat/>
    <w:pPr>
      <w:ind w:left="720"/>
    </w:pPr>
    <w:rPr>
      <w:rFonts w:eastAsia="Times New Roman" w:cs="Ecofont_Spranq_eco_Sans;Malgun"/>
    </w:rPr>
  </w:style>
  <w:style w:type="paragraph" w:customStyle="1" w:styleId="Nivel2">
    <w:name w:val="Nivel 2"/>
    <w:basedOn w:val="Normal"/>
    <w:qFormat/>
    <w:pPr>
      <w:spacing w:before="120" w:after="120" w:line="276" w:lineRule="auto"/>
      <w:jc w:val="both"/>
    </w:pPr>
    <w:rPr>
      <w:rFonts w:ascii="Arial" w:hAnsi="Arial" w:cs="Arial"/>
      <w:color w:val="000000"/>
      <w:sz w:val="20"/>
      <w:szCs w:val="20"/>
    </w:rPr>
  </w:style>
  <w:style w:type="paragraph" w:customStyle="1" w:styleId="Nivel10">
    <w:name w:val="Nivel 1"/>
    <w:basedOn w:val="Nivel2"/>
    <w:next w:val="Nivel2"/>
    <w:qFormat/>
    <w:pPr>
      <w:ind w:left="360" w:hanging="360"/>
    </w:pPr>
    <w:rPr>
      <w:b/>
    </w:rPr>
  </w:style>
  <w:style w:type="paragraph" w:customStyle="1" w:styleId="Nivel3">
    <w:name w:val="Nivel 3"/>
    <w:basedOn w:val="Normal"/>
    <w:qFormat/>
    <w:pPr>
      <w:spacing w:before="120" w:after="120" w:line="276" w:lineRule="auto"/>
      <w:jc w:val="both"/>
    </w:pPr>
    <w:rPr>
      <w:rFonts w:ascii="Arial" w:hAnsi="Arial" w:cs="Arial"/>
      <w:color w:val="000000"/>
      <w:sz w:val="20"/>
      <w:szCs w:val="20"/>
    </w:rPr>
  </w:style>
  <w:style w:type="paragraph" w:customStyle="1" w:styleId="Nivel4">
    <w:name w:val="Nivel 4"/>
    <w:basedOn w:val="Nivel3"/>
    <w:qFormat/>
  </w:style>
  <w:style w:type="paragraph" w:customStyle="1" w:styleId="Nivel5">
    <w:name w:val="Nivel 5"/>
    <w:basedOn w:val="Nivel4"/>
    <w:qFormat/>
  </w:style>
  <w:style w:type="paragraph" w:customStyle="1" w:styleId="textbody">
    <w:name w:val="textbody"/>
    <w:basedOn w:val="Normal"/>
    <w:qFormat/>
    <w:pPr>
      <w:spacing w:before="280" w:after="280"/>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styleId="Reviso">
    <w:name w:val="Revision"/>
    <w:uiPriority w:val="99"/>
    <w:qFormat/>
    <w:rPr>
      <w:rFonts w:ascii="Ecofont_Spranq_eco_Sans;Malgun" w:eastAsia="Times New Roman" w:hAnsi="Ecofont_Spranq_eco_Sans;Malgun" w:cs="Tahoma"/>
      <w:lang w:eastAsia="zh-CN"/>
    </w:rPr>
  </w:style>
  <w:style w:type="paragraph" w:customStyle="1" w:styleId="texto1">
    <w:name w:val="texto1"/>
    <w:basedOn w:val="Normal"/>
    <w:qFormat/>
    <w:pPr>
      <w:spacing w:before="280" w:after="280"/>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rPr>
  </w:style>
  <w:style w:type="paragraph" w:customStyle="1" w:styleId="xwestern">
    <w:name w:val="x_western"/>
    <w:basedOn w:val="Normal"/>
    <w:qFormat/>
    <w:pPr>
      <w:spacing w:before="280" w:after="280"/>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rPr>
  </w:style>
  <w:style w:type="paragraph" w:customStyle="1" w:styleId="Normal1">
    <w:name w:val="Normal_1"/>
    <w:qFormat/>
    <w:rPr>
      <w:rFonts w:ascii="Times New Roman" w:eastAsia="Times New Roman" w:hAnsi="Times New Roman" w:cs="Times New Roman"/>
      <w:szCs w:val="22"/>
      <w:lang w:eastAsia="zh-CN"/>
    </w:rPr>
  </w:style>
  <w:style w:type="paragraph" w:customStyle="1" w:styleId="tcu-ac-item9-1linha">
    <w:name w:val="tcu_-__ac_-_item_9_-_1ª_linha"/>
    <w:basedOn w:val="Normal"/>
    <w:qFormat/>
    <w:pPr>
      <w:spacing w:before="280" w:after="280"/>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280" w:after="280"/>
    </w:pPr>
    <w:rPr>
      <w:rFonts w:ascii="Times New Roman" w:eastAsia="Times New Roman" w:hAnsi="Times New Roman" w:cs="Times New Roman"/>
    </w:rPr>
  </w:style>
  <w:style w:type="paragraph" w:customStyle="1" w:styleId="textojustificado">
    <w:name w:val="texto_justificado"/>
    <w:basedOn w:val="Normal"/>
    <w:qFormat/>
    <w:pPr>
      <w:spacing w:before="280" w:after="280"/>
    </w:pPr>
    <w:rPr>
      <w:rFonts w:ascii="Times New Roman" w:eastAsia="Times New Roman" w:hAnsi="Times New Roman" w:cs="Times New Roman"/>
    </w:rPr>
  </w:style>
  <w:style w:type="paragraph" w:customStyle="1" w:styleId="Nvel2Opcional">
    <w:name w:val="Nível 2 Opcional"/>
    <w:basedOn w:val="Nivel2"/>
    <w:qFormat/>
    <w:pPr>
      <w:ind w:left="432" w:hanging="432"/>
    </w:pPr>
    <w:rPr>
      <w:rFonts w:eastAsia="Times New Roman"/>
      <w:i/>
      <w:color w:val="FF0000"/>
      <w:lang w:val="en-US" w:eastAsia="en-US"/>
    </w:rPr>
  </w:style>
  <w:style w:type="paragraph" w:customStyle="1" w:styleId="Nvel3Opcional">
    <w:name w:val="Nível 3 Opcional"/>
    <w:basedOn w:val="Nivel3"/>
    <w:qFormat/>
    <w:pPr>
      <w:ind w:left="1072" w:hanging="504"/>
    </w:pPr>
    <w:rPr>
      <w:rFonts w:eastAsia="Times New Roman"/>
      <w:i/>
      <w:iCs/>
      <w:color w:val="FF0000"/>
      <w:lang w:val="en-US" w:eastAsia="en-U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rPr>
  </w:style>
  <w:style w:type="paragraph" w:customStyle="1" w:styleId="corpo">
    <w:name w:val="corpo"/>
    <w:basedOn w:val="Normal"/>
    <w:qFormat/>
    <w:pPr>
      <w:spacing w:before="280" w:after="280"/>
    </w:pPr>
    <w:rPr>
      <w:rFonts w:ascii="Times New Roman" w:eastAsia="Times New Roman" w:hAnsi="Times New Roman" w:cs="Times New Roman"/>
    </w:rPr>
  </w:style>
  <w:style w:type="paragraph" w:customStyle="1" w:styleId="itemnivel2">
    <w:name w:val="item_nivel2"/>
    <w:basedOn w:val="Normal"/>
    <w:qFormat/>
    <w:pPr>
      <w:spacing w:before="280" w:after="280"/>
    </w:pPr>
    <w:rPr>
      <w:rFonts w:ascii="Times New Roman" w:eastAsia="Times New Roman" w:hAnsi="Times New Roman" w:cs="Times New Roman"/>
    </w:rPr>
  </w:style>
  <w:style w:type="paragraph" w:customStyle="1" w:styleId="itemnivel1">
    <w:name w:val="item_nivel1"/>
    <w:basedOn w:val="Normal"/>
    <w:qFormat/>
    <w:pPr>
      <w:spacing w:before="280" w:after="280"/>
    </w:pPr>
    <w:rPr>
      <w:rFonts w:ascii="Times New Roman" w:eastAsia="Times New Roman" w:hAnsi="Times New Roman" w:cs="Times New Roman"/>
    </w:rPr>
  </w:style>
  <w:style w:type="paragraph" w:customStyle="1" w:styleId="itemalinealetra">
    <w:name w:val="item_alinea_letra"/>
    <w:basedOn w:val="Normal"/>
    <w:qFormat/>
    <w:pPr>
      <w:spacing w:before="280" w:after="280"/>
    </w:pPr>
    <w:rPr>
      <w:rFonts w:ascii="Times New Roman" w:eastAsia="Times New Roman" w:hAnsi="Times New Roman" w:cs="Times New Roman"/>
    </w:rPr>
  </w:style>
  <w:style w:type="paragraph" w:customStyle="1" w:styleId="Standard">
    <w:name w:val="Standard"/>
    <w:qFormat/>
    <w:pPr>
      <w:suppressAutoHyphens/>
    </w:pPr>
    <w:rPr>
      <w:rFonts w:ascii="Liberation Serif;Arial" w:eastAsia="NSimSun" w:hAnsi="Liberation Serif;Arial"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6" w:lineRule="auto"/>
      <w:ind w:left="0"/>
      <w:jc w:val="center"/>
    </w:pPr>
    <w:rPr>
      <w:rFonts w:ascii="Arial" w:eastAsia="Cambria" w:hAnsi="Arial" w:cs="Arial"/>
      <w:b/>
      <w:bCs/>
      <w:i/>
      <w:iCs/>
      <w:color w:val="FF0000"/>
      <w:u w:val="single"/>
    </w:rPr>
  </w:style>
  <w:style w:type="paragraph" w:customStyle="1" w:styleId="dou-paragraph">
    <w:name w:val="dou-paragraph"/>
    <w:basedOn w:val="Normal"/>
    <w:qFormat/>
    <w:pPr>
      <w:spacing w:before="280" w:after="280"/>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rPr>
      <w:i/>
      <w:iCs/>
      <w:color w:val="FF0000"/>
    </w:rPr>
  </w:style>
  <w:style w:type="paragraph" w:customStyle="1" w:styleId="Nvel1-SemNum">
    <w:name w:val="Nível 1-Sem Num"/>
    <w:basedOn w:val="Nivel010"/>
    <w:qFormat/>
    <w:pPr>
      <w:numPr>
        <w:numId w:val="0"/>
      </w:numPr>
      <w:ind w:left="357"/>
      <w:outlineLvl w:val="1"/>
    </w:pPr>
    <w:rPr>
      <w:color w:val="FF0000"/>
    </w:rPr>
  </w:style>
  <w:style w:type="paragraph" w:customStyle="1" w:styleId="citao2">
    <w:name w:val="citação 2"/>
    <w:basedOn w:val="Citao"/>
    <w:qFormat/>
    <w:pPr>
      <w:overflowPunct w:val="0"/>
    </w:pPr>
    <w:rPr>
      <w:szCs w:val="20"/>
    </w:rPr>
  </w:style>
  <w:style w:type="paragraph" w:customStyle="1" w:styleId="Prembulo">
    <w:name w:val="Preâmbulo"/>
    <w:basedOn w:val="Normal"/>
    <w:qFormat/>
    <w:pPr>
      <w:spacing w:before="480" w:after="120" w:line="360" w:lineRule="auto"/>
      <w:ind w:left="4253" w:right="-17"/>
      <w:jc w:val="both"/>
    </w:pPr>
    <w:rPr>
      <w:rFonts w:ascii="Arial" w:eastAsia="Arial" w:hAnsi="Arial" w:cs="Arial"/>
      <w:bCs/>
      <w:sz w:val="20"/>
      <w:szCs w:val="20"/>
    </w:rPr>
  </w:style>
  <w:style w:type="paragraph" w:styleId="CabealhodoSumrio">
    <w:name w:val="TOC Heading"/>
    <w:basedOn w:val="Ttulo1"/>
    <w:next w:val="Normal"/>
    <w:uiPriority w:val="39"/>
    <w:qFormat/>
    <w:pPr>
      <w:numPr>
        <w:numId w:val="0"/>
      </w:numPr>
      <w:spacing w:before="240" w:line="256" w:lineRule="auto"/>
    </w:pPr>
    <w:rPr>
      <w:b w:val="0"/>
      <w:bCs w:val="0"/>
      <w:sz w:val="32"/>
      <w:szCs w:val="32"/>
    </w:rPr>
  </w:style>
  <w:style w:type="paragraph" w:styleId="Sumrio1">
    <w:name w:val="toc 1"/>
    <w:basedOn w:val="Normal"/>
    <w:next w:val="Normal"/>
    <w:uiPriority w:val="39"/>
    <w:pPr>
      <w:spacing w:after="100"/>
    </w:pPr>
    <w:rPr>
      <w:rFonts w:ascii="Arial" w:eastAsia="Times New Roman" w:hAnsi="Arial" w:cs="Arial"/>
      <w:sz w:val="20"/>
    </w:rPr>
  </w:style>
  <w:style w:type="paragraph" w:customStyle="1" w:styleId="padrao">
    <w:name w:val="padrao"/>
    <w:basedOn w:val="Normal"/>
    <w:uiPriority w:val="99"/>
    <w:qFormat/>
    <w:pPr>
      <w:spacing w:before="280" w:after="280"/>
    </w:pPr>
    <w:rPr>
      <w:rFonts w:ascii="Times New Roman" w:eastAsia="Times New Roman" w:hAnsi="Times New Roman" w:cs="Times New Roman"/>
    </w:rPr>
  </w:style>
  <w:style w:type="paragraph" w:customStyle="1" w:styleId="Default">
    <w:name w:val="Default"/>
    <w:uiPriority w:val="99"/>
    <w:qFormat/>
    <w:pPr>
      <w:autoSpaceDE w:val="0"/>
      <w:spacing w:before="280"/>
    </w:pPr>
    <w:rPr>
      <w:rFonts w:eastAsia="Calibri"/>
      <w:color w:val="000000"/>
      <w:lang w:eastAsia="zh-CN"/>
    </w:rPr>
  </w:style>
  <w:style w:type="paragraph" w:customStyle="1" w:styleId="Corpodetexto31">
    <w:name w:val="Corpo de texto 31"/>
    <w:basedOn w:val="Normal"/>
    <w:uiPriority w:val="99"/>
    <w:qFormat/>
    <w:pPr>
      <w:widowControl w:val="0"/>
      <w:suppressAutoHyphens/>
      <w:spacing w:after="120"/>
    </w:pPr>
    <w:rPr>
      <w:rFonts w:ascii="Times New Roman" w:eastAsia="HG Mincho Light J;Yu Gothic" w:hAnsi="Times New Roman" w:cs="Times New Roman"/>
      <w:color w:val="000000"/>
      <w:sz w:val="16"/>
      <w:szCs w:val="16"/>
    </w:rPr>
  </w:style>
  <w:style w:type="paragraph" w:customStyle="1" w:styleId="Nivel01">
    <w:name w:val="Nivel_01"/>
    <w:basedOn w:val="Ttulo1"/>
    <w:qFormat/>
    <w:pPr>
      <w:numPr>
        <w:numId w:val="6"/>
      </w:numPr>
      <w:tabs>
        <w:tab w:val="left" w:pos="567"/>
      </w:tabs>
      <w:spacing w:before="240"/>
      <w:jc w:val="both"/>
    </w:pPr>
    <w:rPr>
      <w:rFonts w:ascii="Ecofont_Spranq_eco_Sans;Malgun" w:hAnsi="Ecofont_Spranq_eco_Sans;Malgun"/>
      <w:b w:val="0"/>
      <w:bCs w:val="0"/>
      <w:lang w:val="en-US"/>
    </w:rPr>
  </w:style>
  <w:style w:type="paragraph" w:customStyle="1" w:styleId="TableParagraph">
    <w:name w:val="Table Paragraph"/>
    <w:basedOn w:val="Normal"/>
    <w:uiPriority w:val="1"/>
    <w:qFormat/>
    <w:pPr>
      <w:widowControl w:val="0"/>
      <w:autoSpaceDE w:val="0"/>
    </w:pPr>
    <w:rPr>
      <w:rFonts w:ascii="Arial MT;Arial" w:eastAsia="Arial MT;Arial" w:hAnsi="Arial MT;Arial" w:cs="Arial MT;Arial"/>
      <w:sz w:val="22"/>
      <w:szCs w:val="22"/>
      <w:lang w:val="pt-PT"/>
    </w:rPr>
  </w:style>
  <w:style w:type="paragraph" w:styleId="SemEspaamento">
    <w:name w:val="No Spacing"/>
    <w:uiPriority w:val="1"/>
    <w:qFormat/>
    <w:rPr>
      <w:rFonts w:ascii="Calibri" w:eastAsia="Calibri" w:hAnsi="Calibri" w:cs="Calibri"/>
      <w:sz w:val="22"/>
      <w:szCs w:val="22"/>
      <w:lang w:eastAsia="zh-CN"/>
    </w:rPr>
  </w:style>
  <w:style w:type="paragraph" w:customStyle="1" w:styleId="Nvel3">
    <w:name w:val="Nível 3"/>
    <w:basedOn w:val="Nvel3-R"/>
    <w:qFormat/>
    <w:pPr>
      <w:ind w:left="284"/>
    </w:pPr>
    <w:rPr>
      <w:rFonts w:eastAsia="Times New Roman"/>
      <w:i w:val="0"/>
      <w:iCs w:val="0"/>
      <w:color w:val="000000"/>
    </w:rPr>
  </w:style>
  <w:style w:type="paragraph" w:styleId="Corpodetexto3">
    <w:name w:val="Body Text 3"/>
    <w:basedOn w:val="Normal"/>
    <w:qFormat/>
    <w:pPr>
      <w:widowControl w:val="0"/>
      <w:jc w:val="both"/>
    </w:pPr>
    <w:rPr>
      <w:rFonts w:ascii="Times New Roman" w:eastAsia="Times New Roman" w:hAnsi="Times New Roman" w:cs="Times New Roman"/>
      <w:sz w:val="20"/>
      <w:szCs w:val="20"/>
    </w:rPr>
  </w:style>
  <w:style w:type="paragraph" w:styleId="Recuodecorpodetexto">
    <w:name w:val="Body Text Indent"/>
    <w:basedOn w:val="Normal"/>
    <w:pPr>
      <w:ind w:firstLine="1429"/>
      <w:jc w:val="both"/>
    </w:pPr>
    <w:rPr>
      <w:rFonts w:ascii="Arial" w:eastAsia="Times New Roman" w:hAnsi="Arial" w:cs="Times New Roman"/>
      <w:i/>
      <w:sz w:val="26"/>
      <w:szCs w:val="20"/>
    </w:rPr>
  </w:style>
  <w:style w:type="paragraph" w:styleId="Recuodecorpodetexto2">
    <w:name w:val="Body Text Indent 2"/>
    <w:basedOn w:val="Normal"/>
    <w:qFormat/>
    <w:pPr>
      <w:spacing w:line="360" w:lineRule="auto"/>
      <w:ind w:firstLine="1416"/>
      <w:jc w:val="both"/>
    </w:pPr>
    <w:rPr>
      <w:rFonts w:ascii="Times New Roman" w:eastAsia="Times New Roman" w:hAnsi="Times New Roman" w:cs="Times New Roman"/>
      <w:i/>
      <w:sz w:val="26"/>
      <w:szCs w:val="20"/>
    </w:rPr>
  </w:style>
  <w:style w:type="paragraph" w:styleId="Recuodecorpodetexto3">
    <w:name w:val="Body Text Indent 3"/>
    <w:basedOn w:val="Normal"/>
    <w:qFormat/>
    <w:pPr>
      <w:ind w:left="4248"/>
      <w:jc w:val="both"/>
    </w:pPr>
    <w:rPr>
      <w:rFonts w:ascii="Times New Roman" w:eastAsia="Times New Roman" w:hAnsi="Times New Roman" w:cs="Times New Roman"/>
      <w:caps/>
      <w:sz w:val="26"/>
      <w:szCs w:val="20"/>
    </w:rPr>
  </w:style>
  <w:style w:type="paragraph" w:styleId="Corpodetexto2">
    <w:name w:val="Body Text 2"/>
    <w:basedOn w:val="Normal"/>
    <w:qFormat/>
    <w:pPr>
      <w:ind w:right="-63"/>
      <w:jc w:val="both"/>
    </w:pPr>
    <w:rPr>
      <w:rFonts w:ascii="Arial" w:eastAsia="Times New Roman" w:hAnsi="Arial" w:cs="Times New Roman"/>
      <w:sz w:val="22"/>
      <w:szCs w:val="20"/>
    </w:rPr>
  </w:style>
  <w:style w:type="paragraph" w:styleId="Textoembloco">
    <w:name w:val="Block Text"/>
    <w:basedOn w:val="Normal"/>
    <w:qFormat/>
    <w:pPr>
      <w:tabs>
        <w:tab w:val="left" w:pos="1134"/>
        <w:tab w:val="left" w:pos="1418"/>
      </w:tabs>
      <w:ind w:left="2124" w:right="-1"/>
      <w:jc w:val="both"/>
    </w:pPr>
    <w:rPr>
      <w:rFonts w:ascii="Times New Roman" w:eastAsia="Times New Roman" w:hAnsi="Times New Roman" w:cs="Times New Roman"/>
      <w:szCs w:val="20"/>
    </w:rPr>
  </w:style>
  <w:style w:type="paragraph" w:styleId="Textodenotaderodap">
    <w:name w:val="footnote text"/>
    <w:basedOn w:val="Normal"/>
    <w:rPr>
      <w:rFonts w:ascii="Times New Roman" w:eastAsia="Times New Roman" w:hAnsi="Times New Roman" w:cs="Times New Roman"/>
      <w:sz w:val="20"/>
    </w:rPr>
  </w:style>
  <w:style w:type="paragraph" w:customStyle="1" w:styleId="NormalArial">
    <w:name w:val="Normal+Arial"/>
    <w:basedOn w:val="Recuodecorpodetexto"/>
    <w:qFormat/>
    <w:pPr>
      <w:ind w:right="-427" w:firstLine="0"/>
      <w:jc w:val="left"/>
    </w:pPr>
    <w:rPr>
      <w:rFonts w:cs="Arial"/>
      <w:i w:val="0"/>
      <w:sz w:val="22"/>
      <w:szCs w:val="22"/>
    </w:rPr>
  </w:style>
  <w:style w:type="paragraph" w:customStyle="1" w:styleId="modelo2">
    <w:name w:val="modelo2"/>
    <w:basedOn w:val="Normal"/>
    <w:qFormat/>
    <w:pPr>
      <w:ind w:left="426" w:right="-801" w:hanging="426"/>
      <w:jc w:val="both"/>
    </w:pPr>
    <w:rPr>
      <w:rFonts w:ascii="Arial" w:eastAsia="Times New Roman" w:hAnsi="Arial" w:cs="Times New Roman"/>
      <w:szCs w:val="20"/>
    </w:rPr>
  </w:style>
  <w:style w:type="paragraph" w:customStyle="1" w:styleId="item">
    <w:name w:val="item"/>
    <w:basedOn w:val="Normal"/>
    <w:qFormat/>
    <w:pPr>
      <w:ind w:left="993" w:right="-799" w:hanging="567"/>
      <w:jc w:val="both"/>
    </w:pPr>
    <w:rPr>
      <w:rFonts w:ascii="Arial" w:eastAsia="Times New Roman" w:hAnsi="Arial" w:cs="Times New Roman"/>
      <w:szCs w:val="20"/>
    </w:rPr>
  </w:style>
  <w:style w:type="paragraph" w:styleId="Subttulo">
    <w:name w:val="Subtitle"/>
    <w:basedOn w:val="Normal"/>
    <w:next w:val="Normal"/>
    <w:uiPriority w:val="11"/>
    <w:qFormat/>
    <w:pPr>
      <w:jc w:val="both"/>
    </w:pPr>
    <w:rPr>
      <w:rFonts w:ascii="Arial" w:eastAsia="Arial" w:hAnsi="Arial" w:cs="Arial"/>
      <w:b/>
      <w:sz w:val="20"/>
      <w:szCs w:val="20"/>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Times New Roman" w:eastAsia="Times New Roman" w:hAnsi="Times New Roman" w:cs="Times New Roman"/>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Times New Roman" w:eastAsia="Times New Roman" w:hAnsi="Times New Roman" w:cs="Times New Roman"/>
      <w:b/>
      <w:bCs/>
    </w:rPr>
  </w:style>
  <w:style w:type="paragraph" w:customStyle="1" w:styleId="xl63">
    <w:name w:val="xl63"/>
    <w:basedOn w:val="Normal"/>
    <w:qFormat/>
    <w:pPr>
      <w:spacing w:before="280" w:after="280"/>
    </w:pPr>
    <w:rPr>
      <w:rFonts w:ascii="Arial" w:eastAsia="Times New Roman" w:hAnsi="Arial" w:cs="Arial"/>
    </w:rPr>
  </w:style>
  <w:style w:type="paragraph" w:customStyle="1" w:styleId="xl64">
    <w:name w:val="xl64"/>
    <w:basedOn w:val="Normal"/>
    <w:qFormat/>
    <w:pPr>
      <w:spacing w:before="280" w:after="280"/>
    </w:pPr>
    <w:rPr>
      <w:rFonts w:ascii="Arial" w:eastAsia="Times New Roman" w:hAnsi="Arial" w:cs="Arial"/>
    </w:rPr>
  </w:style>
  <w:style w:type="paragraph" w:customStyle="1" w:styleId="xl65">
    <w:name w:val="xl65"/>
    <w:basedOn w:val="Normal"/>
    <w:qFormat/>
    <w:pPr>
      <w:spacing w:before="280" w:after="280"/>
    </w:pPr>
    <w:rPr>
      <w:rFonts w:ascii="Arial" w:eastAsia="Times New Roman" w:hAnsi="Arial" w:cs="Arial"/>
    </w:rPr>
  </w:style>
  <w:style w:type="paragraph" w:customStyle="1" w:styleId="xl66">
    <w:name w:val="xl66"/>
    <w:basedOn w:val="Normal"/>
    <w:qFormat/>
    <w:pPr>
      <w:spacing w:before="280" w:after="280"/>
    </w:pPr>
    <w:rPr>
      <w:rFonts w:ascii="Arial" w:eastAsia="Times New Roman" w:hAnsi="Arial" w:cs="Arial"/>
    </w:rPr>
  </w:style>
  <w:style w:type="paragraph" w:customStyle="1" w:styleId="xl67">
    <w:name w:val="xl67"/>
    <w:basedOn w:val="Normal"/>
    <w:qFormat/>
    <w:pPr>
      <w:spacing w:before="280" w:after="280"/>
    </w:pPr>
    <w:rPr>
      <w:rFonts w:ascii="Arial" w:eastAsia="Times New Roman" w:hAnsi="Arial" w:cs="Arial"/>
    </w:rPr>
  </w:style>
  <w:style w:type="paragraph" w:customStyle="1" w:styleId="xl68">
    <w:name w:val="xl68"/>
    <w:basedOn w:val="Normal"/>
    <w:qFormat/>
    <w:pPr>
      <w:spacing w:before="280" w:after="280"/>
    </w:pPr>
    <w:rPr>
      <w:rFonts w:ascii="Arial" w:eastAsia="Times New Roman" w:hAnsi="Arial" w:cs="Arial"/>
    </w:rPr>
  </w:style>
  <w:style w:type="paragraph" w:customStyle="1" w:styleId="xl69">
    <w:name w:val="xl69"/>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0">
    <w:name w:val="xl70"/>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1">
    <w:name w:val="xl71"/>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2">
    <w:name w:val="xl72"/>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3">
    <w:name w:val="xl73"/>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4">
    <w:name w:val="xl74"/>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5">
    <w:name w:val="xl75"/>
    <w:basedOn w:val="Normal"/>
    <w:qFormat/>
    <w:pPr>
      <w:spacing w:before="280" w:after="280"/>
    </w:pPr>
    <w:rPr>
      <w:rFonts w:ascii="Arial" w:eastAsia="Times New Roman" w:hAnsi="Arial" w:cs="Arial"/>
      <w:b/>
      <w:bCs/>
    </w:rPr>
  </w:style>
  <w:style w:type="paragraph" w:styleId="MapadoDocumento">
    <w:name w:val="Document Map"/>
    <w:basedOn w:val="Normal"/>
    <w:qFormat/>
    <w:pPr>
      <w:shd w:val="clear" w:color="auto" w:fill="000080"/>
    </w:pPr>
    <w:rPr>
      <w:rFonts w:ascii="Tahoma" w:hAnsi="Tahoma"/>
      <w:szCs w:val="20"/>
    </w:rPr>
  </w:style>
  <w:style w:type="paragraph" w:customStyle="1" w:styleId="xl76">
    <w:name w:val="xl76"/>
    <w:basedOn w:val="Normal"/>
    <w:qFormat/>
    <w:pPr>
      <w:pBdr>
        <w:top w:val="single" w:sz="4" w:space="0" w:color="000000"/>
        <w:left w:val="single" w:sz="4" w:space="0" w:color="000000"/>
        <w:bottom w:val="single" w:sz="4" w:space="0" w:color="000000"/>
        <w:right w:val="single" w:sz="4" w:space="0" w:color="000000"/>
      </w:pBdr>
      <w:shd w:val="clear" w:color="auto" w:fill="FFFFFF"/>
      <w:spacing w:before="280" w:after="280"/>
    </w:pPr>
    <w:rPr>
      <w:rFonts w:ascii="Arial" w:eastAsia="Times New Roman" w:hAnsi="Arial" w:cs="Arial"/>
    </w:rPr>
  </w:style>
  <w:style w:type="paragraph" w:customStyle="1" w:styleId="xl77">
    <w:name w:val="xl77"/>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8">
    <w:name w:val="xl78"/>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Arial" w:eastAsia="Times New Roman" w:hAnsi="Arial" w:cs="Arial"/>
    </w:rPr>
  </w:style>
  <w:style w:type="paragraph" w:customStyle="1" w:styleId="xl79">
    <w:name w:val="xl79"/>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Arial" w:eastAsia="Times New Roman" w:hAnsi="Arial" w:cs="Arial"/>
    </w:rPr>
  </w:style>
  <w:style w:type="paragraph" w:customStyle="1" w:styleId="xl80">
    <w:name w:val="xl80"/>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81">
    <w:name w:val="xl81"/>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Times New Roman" w:hAnsi="Arial" w:cs="Arial"/>
    </w:rPr>
  </w:style>
  <w:style w:type="paragraph" w:customStyle="1" w:styleId="xl82">
    <w:name w:val="xl82"/>
    <w:basedOn w:val="Normal"/>
    <w:qFormat/>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Times New Roman" w:hAnsi="Arial" w:cs="Arial"/>
    </w:rPr>
  </w:style>
  <w:style w:type="paragraph" w:customStyle="1" w:styleId="xl83">
    <w:name w:val="xl83"/>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rPr>
  </w:style>
  <w:style w:type="paragraph" w:customStyle="1" w:styleId="xl84">
    <w:name w:val="xl8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Times New Roman" w:hAnsi="Arial" w:cs="Arial"/>
    </w:rPr>
  </w:style>
  <w:style w:type="paragraph" w:customStyle="1" w:styleId="xl85">
    <w:name w:val="xl8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rPr>
  </w:style>
  <w:style w:type="paragraph" w:customStyle="1" w:styleId="xl86">
    <w:name w:val="xl86"/>
    <w:basedOn w:val="Normal"/>
    <w:qFormat/>
    <w:pPr>
      <w:pBdr>
        <w:top w:val="single" w:sz="4" w:space="0" w:color="000000"/>
        <w:left w:val="single" w:sz="4" w:space="0" w:color="000000"/>
        <w:bottom w:val="single" w:sz="4" w:space="0" w:color="000000"/>
        <w:right w:val="single" w:sz="4" w:space="0" w:color="000000"/>
      </w:pBdr>
      <w:shd w:val="clear" w:color="auto" w:fill="FFFFFF"/>
      <w:spacing w:before="280" w:after="280"/>
      <w:jc w:val="right"/>
      <w:textAlignment w:val="center"/>
    </w:pPr>
    <w:rPr>
      <w:rFonts w:ascii="Arial" w:eastAsia="Times New Roman" w:hAnsi="Arial" w:cs="Arial"/>
    </w:rPr>
  </w:style>
  <w:style w:type="paragraph" w:customStyle="1" w:styleId="xl87">
    <w:name w:val="xl87"/>
    <w:basedOn w:val="Normal"/>
    <w:qFormat/>
    <w:pPr>
      <w:pBdr>
        <w:top w:val="single" w:sz="4" w:space="0" w:color="000000"/>
      </w:pBdr>
      <w:spacing w:before="280" w:after="280"/>
      <w:jc w:val="center"/>
    </w:pPr>
    <w:rPr>
      <w:rFonts w:ascii="Arial" w:eastAsia="Times New Roman" w:hAnsi="Arial" w:cs="Arial"/>
      <w:b/>
      <w:bCs/>
    </w:rPr>
  </w:style>
  <w:style w:type="paragraph" w:customStyle="1" w:styleId="xl88">
    <w:name w:val="xl88"/>
    <w:basedOn w:val="Normal"/>
    <w:qFormat/>
    <w:pPr>
      <w:pBdr>
        <w:top w:val="single" w:sz="4" w:space="0" w:color="000000"/>
      </w:pBdr>
      <w:spacing w:before="280" w:after="280"/>
      <w:jc w:val="center"/>
    </w:pPr>
    <w:rPr>
      <w:rFonts w:ascii="Times New Roman" w:eastAsia="Times New Roman" w:hAnsi="Times New Roman" w:cs="Times New Roman"/>
      <w:b/>
      <w:bCs/>
    </w:rPr>
  </w:style>
  <w:style w:type="paragraph" w:customStyle="1" w:styleId="xl89">
    <w:name w:val="xl89"/>
    <w:basedOn w:val="Normal"/>
    <w:qFormat/>
    <w:pPr>
      <w:spacing w:before="280" w:after="280"/>
    </w:pPr>
    <w:rPr>
      <w:rFonts w:ascii="Arial" w:eastAsia="Times New Roman" w:hAnsi="Arial" w:cs="Arial"/>
      <w:b/>
      <w:bCs/>
    </w:rPr>
  </w:style>
  <w:style w:type="paragraph" w:customStyle="1" w:styleId="xl90">
    <w:name w:val="xl90"/>
    <w:basedOn w:val="Normal"/>
    <w:qFormat/>
    <w:pPr>
      <w:spacing w:before="280" w:after="280"/>
    </w:pPr>
    <w:rPr>
      <w:rFonts w:ascii="Arial" w:eastAsia="Times New Roman" w:hAnsi="Arial" w:cs="Arial"/>
      <w:b/>
      <w:bCs/>
    </w:rPr>
  </w:style>
  <w:style w:type="paragraph" w:customStyle="1" w:styleId="xl91">
    <w:name w:val="xl91"/>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sz w:val="16"/>
      <w:szCs w:val="16"/>
    </w:rPr>
  </w:style>
  <w:style w:type="paragraph" w:customStyle="1" w:styleId="Padro0">
    <w:name w:val="Padrão"/>
    <w:qFormat/>
    <w:rPr>
      <w:rFonts w:ascii="Times New Roman" w:eastAsia="Times New Roman" w:hAnsi="Times New Roman" w:cs="Times New Roman"/>
      <w:szCs w:val="20"/>
      <w:lang w:val="en-US" w:eastAsia="zh-CN"/>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table" w:customStyle="1" w:styleId="a">
    <w:basedOn w:val="TableNormal"/>
    <w:tblPr>
      <w:tblStyleRowBandSize w:val="1"/>
      <w:tblStyleColBandSize w:val="1"/>
      <w:tblCellMar>
        <w:left w:w="65" w:type="dxa"/>
        <w:right w:w="70" w:type="dxa"/>
      </w:tblCellMar>
    </w:tblPr>
  </w:style>
  <w:style w:type="table" w:customStyle="1" w:styleId="a0">
    <w:basedOn w:val="TableNormal"/>
    <w:tblPr>
      <w:tblStyleRowBandSize w:val="1"/>
      <w:tblStyleColBandSize w:val="1"/>
      <w:tblCellMar>
        <w:left w:w="65" w:type="dxa"/>
        <w:right w:w="70" w:type="dxa"/>
      </w:tblCellMar>
    </w:tblPr>
  </w:style>
  <w:style w:type="table" w:customStyle="1" w:styleId="a1">
    <w:basedOn w:val="TableNormal"/>
    <w:tblPr>
      <w:tblStyleRowBandSize w:val="1"/>
      <w:tblStyleColBandSize w:val="1"/>
      <w:tblCellMar>
        <w:left w:w="103" w:type="dxa"/>
        <w:right w:w="108" w:type="dxa"/>
      </w:tblCellMar>
    </w:tblPr>
  </w:style>
  <w:style w:type="table" w:customStyle="1" w:styleId="a2">
    <w:basedOn w:val="TableNormal"/>
    <w:tblPr>
      <w:tblStyleRowBandSize w:val="1"/>
      <w:tblStyleColBandSize w:val="1"/>
      <w:tblCellMar>
        <w:left w:w="103" w:type="dxa"/>
        <w:right w:w="108" w:type="dxa"/>
      </w:tblCellMar>
    </w:tblPr>
  </w:style>
  <w:style w:type="table" w:customStyle="1" w:styleId="a3">
    <w:basedOn w:val="TableNormal"/>
    <w:tblPr>
      <w:tblStyleRowBandSize w:val="1"/>
      <w:tblStyleColBandSize w:val="1"/>
      <w:tblCellMar>
        <w:left w:w="65" w:type="dxa"/>
        <w:right w:w="70" w:type="dxa"/>
      </w:tblCellMar>
    </w:tblPr>
  </w:style>
  <w:style w:type="table" w:customStyle="1" w:styleId="a4">
    <w:basedOn w:val="TableNormal"/>
    <w:tblPr>
      <w:tblStyleRowBandSize w:val="1"/>
      <w:tblStyleColBandSize w:val="1"/>
      <w:tblCellMar>
        <w:left w:w="65" w:type="dxa"/>
        <w:right w:w="70" w:type="dxa"/>
      </w:tblCellMar>
    </w:tblPr>
  </w:style>
  <w:style w:type="table" w:customStyle="1" w:styleId="a5">
    <w:basedOn w:val="TableNormal"/>
    <w:tblPr>
      <w:tblStyleRowBandSize w:val="1"/>
      <w:tblStyleColBandSize w:val="1"/>
      <w:tblCellMar>
        <w:left w:w="103" w:type="dxa"/>
        <w:right w:w="108" w:type="dxa"/>
      </w:tblCellMar>
    </w:tblPr>
  </w:style>
  <w:style w:type="character" w:styleId="Hyperlink">
    <w:name w:val="Hyperlink"/>
    <w:basedOn w:val="Fontepargpadro"/>
    <w:uiPriority w:val="99"/>
    <w:unhideWhenUsed/>
    <w:rsid w:val="00452E86"/>
    <w:rPr>
      <w:color w:val="0000FF" w:themeColor="hyperlink"/>
      <w:u w:val="single"/>
    </w:rPr>
  </w:style>
  <w:style w:type="character" w:customStyle="1" w:styleId="MenoPendente7">
    <w:name w:val="Menção Pendente7"/>
    <w:basedOn w:val="Fontepargpadro"/>
    <w:uiPriority w:val="99"/>
    <w:semiHidden/>
    <w:unhideWhenUsed/>
    <w:rsid w:val="00452E86"/>
    <w:rPr>
      <w:color w:val="605E5C"/>
      <w:shd w:val="clear" w:color="auto" w:fill="E1DFDD"/>
    </w:rPr>
  </w:style>
  <w:style w:type="paragraph" w:customStyle="1" w:styleId="Nvel1-SemNumPreto">
    <w:name w:val="Nível 1-Sem Num Preto"/>
    <w:basedOn w:val="Nvel1-SemNum"/>
    <w:link w:val="Nvel1-SemNumPretoChar"/>
    <w:qFormat/>
    <w:rsid w:val="00F220A9"/>
    <w:pPr>
      <w:spacing w:before="0" w:line="276" w:lineRule="auto"/>
      <w:ind w:left="0"/>
    </w:pPr>
    <w:rPr>
      <w:rFonts w:ascii="Times New Roman" w:eastAsia="MS Gothic" w:hAnsi="Times New Roman" w:cs="Times New Roman"/>
      <w:color w:val="000000"/>
      <w:sz w:val="24"/>
      <w:szCs w:val="24"/>
      <w:lang w:bidi="hi-IN"/>
    </w:rPr>
  </w:style>
  <w:style w:type="character" w:customStyle="1" w:styleId="Nvel1-SemNumPretoChar">
    <w:name w:val="Nível 1-Sem Num Preto Char"/>
    <w:link w:val="Nvel1-SemNumPreto"/>
    <w:rsid w:val="00F220A9"/>
    <w:rPr>
      <w:rFonts w:ascii="Times New Roman" w:eastAsia="MS Gothic" w:hAnsi="Times New Roman" w:cs="Times New Roman"/>
      <w:b/>
      <w:bCs/>
      <w:color w:val="000000"/>
      <w:lang w:eastAsia="zh-CN" w:bidi="hi-IN"/>
    </w:rPr>
  </w:style>
  <w:style w:type="character" w:customStyle="1" w:styleId="sc-kdvujy">
    <w:name w:val="sc-kdvujy"/>
    <w:basedOn w:val="Fontepargpadro"/>
    <w:rsid w:val="00F70AB0"/>
  </w:style>
  <w:style w:type="character" w:styleId="Forte">
    <w:name w:val="Strong"/>
    <w:uiPriority w:val="22"/>
    <w:qFormat/>
    <w:rsid w:val="000D066B"/>
    <w:rPr>
      <w:b/>
      <w:bCs/>
    </w:rPr>
  </w:style>
  <w:style w:type="numbering" w:customStyle="1" w:styleId="Estilo1">
    <w:name w:val="Estilo1"/>
    <w:uiPriority w:val="99"/>
    <w:rsid w:val="005958C3"/>
    <w:pPr>
      <w:numPr>
        <w:numId w:val="9"/>
      </w:numPr>
    </w:pPr>
  </w:style>
  <w:style w:type="numbering" w:customStyle="1" w:styleId="Estilo2">
    <w:name w:val="Estilo2"/>
    <w:uiPriority w:val="99"/>
    <w:rsid w:val="005958C3"/>
    <w:pPr>
      <w:numPr>
        <w:numId w:val="10"/>
      </w:numPr>
    </w:pPr>
  </w:style>
  <w:style w:type="numbering" w:customStyle="1" w:styleId="Estilo3">
    <w:name w:val="Estilo3"/>
    <w:uiPriority w:val="99"/>
    <w:rsid w:val="005958C3"/>
    <w:pPr>
      <w:numPr>
        <w:numId w:val="11"/>
      </w:numPr>
    </w:pPr>
  </w:style>
  <w:style w:type="numbering" w:customStyle="1" w:styleId="Estilo4">
    <w:name w:val="Estilo4"/>
    <w:uiPriority w:val="99"/>
    <w:rsid w:val="005958C3"/>
    <w:pPr>
      <w:numPr>
        <w:numId w:val="12"/>
      </w:numPr>
    </w:pPr>
  </w:style>
  <w:style w:type="numbering" w:customStyle="1" w:styleId="Estilo5">
    <w:name w:val="Estilo5"/>
    <w:uiPriority w:val="99"/>
    <w:rsid w:val="005958C3"/>
    <w:pPr>
      <w:numPr>
        <w:numId w:val="13"/>
      </w:numPr>
    </w:pPr>
  </w:style>
  <w:style w:type="numbering" w:customStyle="1" w:styleId="Estilo6">
    <w:name w:val="Estilo6"/>
    <w:uiPriority w:val="99"/>
    <w:rsid w:val="005958C3"/>
    <w:pPr>
      <w:numPr>
        <w:numId w:val="14"/>
      </w:numPr>
    </w:pPr>
  </w:style>
  <w:style w:type="table" w:styleId="Tabelacomgrade">
    <w:name w:val="Table Grid"/>
    <w:basedOn w:val="Tabelanormal"/>
    <w:uiPriority w:val="39"/>
    <w:rsid w:val="00595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uiPriority w:val="99"/>
    <w:semiHidden/>
    <w:unhideWhenUsed/>
    <w:rsid w:val="005958C3"/>
    <w:rPr>
      <w:color w:val="800080"/>
      <w:u w:val="single"/>
    </w:rPr>
  </w:style>
  <w:style w:type="character" w:customStyle="1" w:styleId="Mentionnonrsolue1">
    <w:name w:val="Mention non résolue1"/>
    <w:uiPriority w:val="99"/>
    <w:semiHidden/>
    <w:unhideWhenUsed/>
    <w:rsid w:val="005958C3"/>
    <w:rPr>
      <w:color w:val="605E5C"/>
      <w:shd w:val="clear" w:color="auto" w:fill="E1DFDD"/>
    </w:rPr>
  </w:style>
  <w:style w:type="character" w:customStyle="1" w:styleId="findhit">
    <w:name w:val="findhit"/>
    <w:basedOn w:val="Fontepargpadro"/>
    <w:rsid w:val="005958C3"/>
  </w:style>
  <w:style w:type="paragraph" w:customStyle="1" w:styleId="Nivel3-erro">
    <w:name w:val="Nivel 3-erro"/>
    <w:basedOn w:val="Nivel3"/>
    <w:link w:val="Nivel3-erroChar"/>
    <w:rsid w:val="005958C3"/>
    <w:pPr>
      <w:numPr>
        <w:ilvl w:val="2"/>
        <w:numId w:val="8"/>
      </w:numPr>
      <w:spacing w:line="240" w:lineRule="auto"/>
      <w:ind w:left="425" w:firstLine="0"/>
    </w:pPr>
    <w:rPr>
      <w:rFonts w:eastAsia="MS Mincho" w:cs="Tahoma"/>
      <w:color w:val="auto"/>
      <w:szCs w:val="24"/>
      <w:lang w:eastAsia="pt-BR"/>
    </w:rPr>
  </w:style>
  <w:style w:type="character" w:customStyle="1" w:styleId="Nivel3-erroChar">
    <w:name w:val="Nivel 3-erro Char"/>
    <w:link w:val="Nivel3-erro"/>
    <w:rsid w:val="005958C3"/>
    <w:rPr>
      <w:rFonts w:eastAsia="MS Mincho" w:cs="Tahoma"/>
      <w:sz w:val="20"/>
    </w:rPr>
  </w:style>
  <w:style w:type="paragraph" w:customStyle="1" w:styleId="Alteraes">
    <w:name w:val="Alterações"/>
    <w:basedOn w:val="Normal"/>
    <w:link w:val="AlteraesChar"/>
    <w:uiPriority w:val="1"/>
    <w:rsid w:val="005958C3"/>
    <w:pPr>
      <w:spacing w:before="120" w:after="120" w:line="276" w:lineRule="auto"/>
      <w:jc w:val="both"/>
      <w:outlineLvl w:val="1"/>
    </w:pPr>
    <w:rPr>
      <w:rFonts w:ascii="Arial" w:eastAsia="MS Mincho" w:hAnsi="Arial" w:cs="Arial"/>
      <w:i/>
      <w:iCs/>
      <w:color w:val="0000FF"/>
      <w:sz w:val="20"/>
      <w:szCs w:val="20"/>
      <w:lang w:eastAsia="pt-BR"/>
    </w:rPr>
  </w:style>
  <w:style w:type="character" w:customStyle="1" w:styleId="AlteraesChar">
    <w:name w:val="Alterações Char"/>
    <w:link w:val="Alteraes"/>
    <w:uiPriority w:val="1"/>
    <w:rsid w:val="005958C3"/>
    <w:rPr>
      <w:rFonts w:eastAsia="MS Mincho"/>
      <w:i/>
      <w:iCs/>
      <w:color w:val="0000FF"/>
      <w:sz w:val="20"/>
      <w:szCs w:val="20"/>
    </w:rPr>
  </w:style>
  <w:style w:type="character" w:customStyle="1" w:styleId="Meno1">
    <w:name w:val="Menção1"/>
    <w:uiPriority w:val="99"/>
    <w:unhideWhenUsed/>
    <w:rsid w:val="005958C3"/>
    <w:rPr>
      <w:color w:val="2B579A"/>
      <w:shd w:val="clear" w:color="auto" w:fill="E6E6E6"/>
    </w:rPr>
  </w:style>
  <w:style w:type="character" w:customStyle="1" w:styleId="MenoPendente8">
    <w:name w:val="Menção Pendente8"/>
    <w:uiPriority w:val="99"/>
    <w:semiHidden/>
    <w:unhideWhenUsed/>
    <w:rsid w:val="005958C3"/>
    <w:rPr>
      <w:color w:val="605E5C"/>
      <w:shd w:val="clear" w:color="auto" w:fill="E1DFDD"/>
    </w:rPr>
  </w:style>
  <w:style w:type="table" w:styleId="TabeladeGradeClara">
    <w:name w:val="Grid Table Light"/>
    <w:basedOn w:val="Tabelanormal"/>
    <w:uiPriority w:val="40"/>
    <w:rsid w:val="005958C3"/>
    <w:rPr>
      <w:rFonts w:ascii="Calibri" w:eastAsia="Calibri" w:hAnsi="Calibri"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Nvel01-SemNumerao">
    <w:name w:val="Nível 01-Sem Numeração"/>
    <w:basedOn w:val="Normal"/>
    <w:link w:val="Nvel01-SemNumeraoChar"/>
    <w:autoRedefine/>
    <w:uiPriority w:val="1"/>
    <w:qFormat/>
    <w:rsid w:val="005958C3"/>
    <w:pPr>
      <w:keepNext/>
      <w:keepLines/>
      <w:spacing w:before="240" w:after="120" w:line="276" w:lineRule="auto"/>
      <w:jc w:val="both"/>
      <w:outlineLvl w:val="1"/>
    </w:pPr>
    <w:rPr>
      <w:rFonts w:ascii="Arial" w:eastAsia="MS Gothic" w:hAnsi="Arial" w:cs="Arial"/>
      <w:b/>
      <w:bCs/>
      <w:sz w:val="20"/>
      <w:szCs w:val="20"/>
      <w:lang w:eastAsia="pt-BR"/>
    </w:rPr>
  </w:style>
  <w:style w:type="character" w:customStyle="1" w:styleId="Nvel01-SemNumeraoChar">
    <w:name w:val="Nível 01-Sem Numeração Char"/>
    <w:link w:val="Nvel01-SemNumerao"/>
    <w:uiPriority w:val="1"/>
    <w:rsid w:val="005958C3"/>
    <w:rPr>
      <w:rFonts w:eastAsia="MS Gothic"/>
      <w:b/>
      <w:bCs/>
      <w:sz w:val="20"/>
      <w:szCs w:val="20"/>
    </w:rPr>
  </w:style>
  <w:style w:type="paragraph" w:customStyle="1" w:styleId="Normal952998d8-0383-4d80-977f-b47d4565118b">
    <w:name w:val="Normal_952998d8-0383-4d80-977f-b47d4565118b"/>
    <w:next w:val="Normal"/>
    <w:rsid w:val="005958C3"/>
    <w:pPr>
      <w:spacing w:after="160" w:line="259" w:lineRule="auto"/>
    </w:pPr>
    <w:rPr>
      <w:rFonts w:ascii="Times New Roman" w:eastAsia="Times New Roman" w:hAnsi="Times New Roman" w:cs="Times New Roman"/>
      <w:lang w:val="en-US" w:eastAsia="uk-UA"/>
    </w:rPr>
  </w:style>
  <w:style w:type="table" w:styleId="TabeladeGrade1Clara-nfase3">
    <w:name w:val="Grid Table 1 Light Accent 3"/>
    <w:basedOn w:val="Tabelanormal"/>
    <w:uiPriority w:val="46"/>
    <w:rsid w:val="005958C3"/>
    <w:pPr>
      <w:widowControl w:val="0"/>
    </w:pPr>
    <w:rPr>
      <w:rFonts w:ascii="Calibri" w:eastAsia="Calibri" w:hAnsi="Calibri" w:cs="Calibri"/>
      <w:sz w:val="22"/>
      <w:szCs w:val="22"/>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numbering" w:customStyle="1" w:styleId="Semlista1">
    <w:name w:val="Sem lista1"/>
    <w:next w:val="Semlista"/>
    <w:uiPriority w:val="99"/>
    <w:semiHidden/>
    <w:unhideWhenUsed/>
    <w:rsid w:val="00795CB3"/>
  </w:style>
  <w:style w:type="numbering" w:customStyle="1" w:styleId="Estilo11">
    <w:name w:val="Estilo11"/>
    <w:uiPriority w:val="99"/>
    <w:rsid w:val="00795CB3"/>
    <w:pPr>
      <w:numPr>
        <w:numId w:val="17"/>
      </w:numPr>
    </w:pPr>
  </w:style>
  <w:style w:type="numbering" w:customStyle="1" w:styleId="Estilo21">
    <w:name w:val="Estilo21"/>
    <w:uiPriority w:val="99"/>
    <w:rsid w:val="00795CB3"/>
    <w:pPr>
      <w:numPr>
        <w:numId w:val="3"/>
      </w:numPr>
    </w:pPr>
  </w:style>
  <w:style w:type="numbering" w:customStyle="1" w:styleId="Estilo31">
    <w:name w:val="Estilo31"/>
    <w:uiPriority w:val="99"/>
    <w:rsid w:val="00795CB3"/>
    <w:pPr>
      <w:numPr>
        <w:numId w:val="15"/>
      </w:numPr>
    </w:pPr>
  </w:style>
  <w:style w:type="numbering" w:customStyle="1" w:styleId="Estilo41">
    <w:name w:val="Estilo41"/>
    <w:uiPriority w:val="99"/>
    <w:rsid w:val="00795CB3"/>
    <w:pPr>
      <w:numPr>
        <w:numId w:val="5"/>
      </w:numPr>
    </w:pPr>
  </w:style>
  <w:style w:type="numbering" w:customStyle="1" w:styleId="Estilo51">
    <w:name w:val="Estilo51"/>
    <w:uiPriority w:val="99"/>
    <w:rsid w:val="00795CB3"/>
    <w:pPr>
      <w:numPr>
        <w:numId w:val="6"/>
      </w:numPr>
    </w:pPr>
  </w:style>
  <w:style w:type="numbering" w:customStyle="1" w:styleId="Estilo61">
    <w:name w:val="Estilo61"/>
    <w:uiPriority w:val="99"/>
    <w:rsid w:val="00795CB3"/>
    <w:pPr>
      <w:numPr>
        <w:numId w:val="7"/>
      </w:numPr>
    </w:pPr>
  </w:style>
  <w:style w:type="table" w:customStyle="1" w:styleId="TableNormal1">
    <w:name w:val="Table Normal1"/>
    <w:uiPriority w:val="2"/>
    <w:semiHidden/>
    <w:unhideWhenUsed/>
    <w:qFormat/>
    <w:rsid w:val="00795CB3"/>
    <w:pPr>
      <w:widowControl w:val="0"/>
      <w:autoSpaceDE w:val="0"/>
      <w:autoSpaceDN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character" w:customStyle="1" w:styleId="MenoPendente9">
    <w:name w:val="Menção Pendente9"/>
    <w:uiPriority w:val="99"/>
    <w:semiHidden/>
    <w:unhideWhenUsed/>
    <w:rsid w:val="00795CB3"/>
    <w:rPr>
      <w:color w:val="605E5C"/>
      <w:shd w:val="clear" w:color="auto" w:fill="E1DFDD"/>
    </w:rPr>
  </w:style>
  <w:style w:type="table" w:customStyle="1" w:styleId="Tabelacomgrade1">
    <w:name w:val="Tabela com grade1"/>
    <w:basedOn w:val="Tabelanormal"/>
    <w:next w:val="Tabelacomgrade"/>
    <w:uiPriority w:val="39"/>
    <w:rsid w:val="00795CB3"/>
    <w:rPr>
      <w:rFonts w:ascii="Times New Roman" w:eastAsia="MS Mincho"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2">
    <w:name w:val="Menção2"/>
    <w:uiPriority w:val="99"/>
    <w:unhideWhenUsed/>
    <w:rsid w:val="00795CB3"/>
    <w:rPr>
      <w:color w:val="2B579A"/>
      <w:shd w:val="clear" w:color="auto" w:fill="E6E6E6"/>
    </w:rPr>
  </w:style>
  <w:style w:type="paragraph" w:customStyle="1" w:styleId="Normal10">
    <w:name w:val="Normal1"/>
    <w:qFormat/>
    <w:rsid w:val="00542CA0"/>
    <w:pPr>
      <w:widowControl w:val="0"/>
      <w:suppressAutoHyphens/>
      <w:spacing w:after="200" w:line="276" w:lineRule="auto"/>
      <w:textAlignment w:val="baseline"/>
    </w:pPr>
    <w:rPr>
      <w:rFonts w:ascii="Calibri" w:eastAsia="Calibri" w:hAnsi="Calibri" w:cs="Calibri"/>
      <w:color w:val="00000A"/>
      <w:sz w:val="22"/>
      <w:szCs w:val="22"/>
      <w:lang w:eastAsia="zh-CN"/>
    </w:rPr>
  </w:style>
  <w:style w:type="table" w:styleId="TabelaSimples1">
    <w:name w:val="Plain Table 1"/>
    <w:basedOn w:val="Tabelanormal"/>
    <w:uiPriority w:val="41"/>
    <w:rsid w:val="00542CA0"/>
    <w:pPr>
      <w:widowControl w:val="0"/>
    </w:pPr>
    <w:rPr>
      <w:rFonts w:ascii="Calibri" w:eastAsia="Calibri" w:hAnsi="Calibri" w:cs="Calibr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emlista2">
    <w:name w:val="Sem lista2"/>
    <w:next w:val="Semlista"/>
    <w:uiPriority w:val="99"/>
    <w:semiHidden/>
    <w:unhideWhenUsed/>
    <w:rsid w:val="006C2E24"/>
  </w:style>
  <w:style w:type="paragraph" w:customStyle="1" w:styleId="msonormal0">
    <w:name w:val="msonormal"/>
    <w:basedOn w:val="Normal"/>
    <w:uiPriority w:val="99"/>
    <w:rsid w:val="006C2E24"/>
    <w:pPr>
      <w:spacing w:before="100" w:beforeAutospacing="1" w:after="100" w:afterAutospacing="1"/>
    </w:pPr>
    <w:rPr>
      <w:rFonts w:ascii="Times New Roman" w:eastAsia="Times New Roman" w:hAnsi="Times New Roman" w:cs="Times New Roman"/>
      <w:sz w:val="20"/>
      <w:lang w:eastAsia="pt-BR"/>
    </w:rPr>
  </w:style>
  <w:style w:type="character" w:customStyle="1" w:styleId="CabealhoChar1">
    <w:name w:val="Cabeçalho Char1"/>
    <w:aliases w:val="Char Char1"/>
    <w:basedOn w:val="Fontepargpadro"/>
    <w:semiHidden/>
    <w:rsid w:val="006C2E24"/>
    <w:rPr>
      <w:rFonts w:ascii="Calibri" w:eastAsia="SimSun" w:hAnsi="Calibri" w:cs="Tahoma"/>
      <w:kern w:val="3"/>
      <w:sz w:val="22"/>
      <w:szCs w:val="22"/>
    </w:rPr>
  </w:style>
  <w:style w:type="paragraph" w:customStyle="1" w:styleId="Rodap1">
    <w:name w:val="Rodapé1"/>
    <w:basedOn w:val="Normal10"/>
    <w:rsid w:val="006C2E24"/>
    <w:pPr>
      <w:tabs>
        <w:tab w:val="center" w:pos="4252"/>
        <w:tab w:val="right" w:pos="8504"/>
      </w:tabs>
      <w:textAlignment w:val="auto"/>
    </w:pPr>
    <w:rPr>
      <w:rFonts w:ascii="Times New Roman" w:eastAsia="SimSun, 宋体" w:hAnsi="Times New Roman" w:cs="Mangal"/>
      <w:szCs w:val="21"/>
      <w:lang w:bidi="hi-IN"/>
    </w:rPr>
  </w:style>
  <w:style w:type="paragraph" w:customStyle="1" w:styleId="tier-price">
    <w:name w:val="tier-price"/>
    <w:basedOn w:val="Normal"/>
    <w:uiPriority w:val="99"/>
    <w:rsid w:val="006C2E24"/>
    <w:pPr>
      <w:spacing w:before="100" w:beforeAutospacing="1" w:after="100" w:afterAutospacing="1"/>
    </w:pPr>
    <w:rPr>
      <w:rFonts w:ascii="Times New Roman" w:eastAsia="Times New Roman" w:hAnsi="Times New Roman" w:cs="Times New Roman"/>
      <w:lang w:eastAsia="pt-BR"/>
    </w:rPr>
  </w:style>
  <w:style w:type="character" w:customStyle="1" w:styleId="TtuloMChar">
    <w:name w:val="Título (M) Char"/>
    <w:link w:val="TtuloM"/>
    <w:uiPriority w:val="99"/>
    <w:locked/>
    <w:rsid w:val="006C2E24"/>
    <w:rPr>
      <w:rFonts w:ascii="Times New Roman" w:hAnsi="Times New Roman" w:cs="Times New Roman"/>
      <w:b/>
      <w:bCs/>
      <w:lang w:eastAsia="en-US"/>
    </w:rPr>
  </w:style>
  <w:style w:type="paragraph" w:customStyle="1" w:styleId="TtuloM">
    <w:name w:val="Título (M)"/>
    <w:basedOn w:val="Normal"/>
    <w:next w:val="Normal"/>
    <w:link w:val="TtuloMChar"/>
    <w:uiPriority w:val="99"/>
    <w:rsid w:val="006C2E24"/>
    <w:pPr>
      <w:numPr>
        <w:numId w:val="16"/>
      </w:numPr>
      <w:spacing w:after="160" w:line="360" w:lineRule="auto"/>
      <w:ind w:left="3687" w:hanging="284"/>
    </w:pPr>
    <w:rPr>
      <w:rFonts w:ascii="Times New Roman" w:eastAsia="Arial" w:hAnsi="Times New Roman" w:cs="Times New Roman"/>
      <w:b/>
      <w:bCs/>
      <w:lang w:eastAsia="en-US"/>
    </w:rPr>
  </w:style>
  <w:style w:type="character" w:customStyle="1" w:styleId="Tipodeletrapredefinidodopargrafo">
    <w:name w:val="Tipo de letra predefinido do parágrafo"/>
    <w:rsid w:val="006C2E24"/>
  </w:style>
  <w:style w:type="character" w:customStyle="1" w:styleId="base">
    <w:name w:val="base"/>
    <w:basedOn w:val="Fontepargpadro"/>
    <w:rsid w:val="006C2E24"/>
  </w:style>
  <w:style w:type="character" w:customStyle="1" w:styleId="h1">
    <w:name w:val="h1"/>
    <w:rsid w:val="006C2E24"/>
  </w:style>
  <w:style w:type="character" w:customStyle="1" w:styleId="price">
    <w:name w:val="price"/>
    <w:rsid w:val="006C2E24"/>
  </w:style>
  <w:style w:type="character" w:customStyle="1" w:styleId="percent">
    <w:name w:val="percent"/>
    <w:rsid w:val="006C2E24"/>
  </w:style>
  <w:style w:type="character" w:customStyle="1" w:styleId="pm4snf">
    <w:name w:val="pm4snf"/>
    <w:rsid w:val="006C2E24"/>
  </w:style>
  <w:style w:type="table" w:customStyle="1" w:styleId="Tabelacomgrade2">
    <w:name w:val="Tabela com grade2"/>
    <w:basedOn w:val="Tabelanormal"/>
    <w:next w:val="Tabelacomgrade"/>
    <w:rsid w:val="006C2E24"/>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Grade2-nfase3">
    <w:name w:val="Grid Table 2 Accent 3"/>
    <w:basedOn w:val="Tabelanormal"/>
    <w:uiPriority w:val="47"/>
    <w:rsid w:val="006C2E24"/>
    <w:rPr>
      <w:rFonts w:ascii="Calibri" w:eastAsia="Calibri" w:hAnsi="Calibri" w:cs="Times New Roman"/>
      <w:sz w:val="20"/>
      <w:szCs w:val="20"/>
    </w:rPr>
    <w:tblPr>
      <w:tblStyleRowBandSize w:val="1"/>
      <w:tblStyleColBandSize w:val="1"/>
      <w:tblInd w:w="0" w:type="nil"/>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Normal2">
    <w:name w:val="Table Normal2"/>
    <w:uiPriority w:val="2"/>
    <w:qFormat/>
    <w:rsid w:val="006C2E24"/>
    <w:pPr>
      <w:widowControl w:val="0"/>
      <w:spacing w:after="200" w:line="276" w:lineRule="auto"/>
    </w:pPr>
    <w:rPr>
      <w:rFonts w:ascii="Calibri" w:eastAsia="Calibri" w:hAnsi="Calibri" w:cs="Calibri"/>
      <w:sz w:val="22"/>
      <w:szCs w:val="22"/>
    </w:rPr>
    <w:tblPr>
      <w:tblCellMar>
        <w:top w:w="0" w:type="dxa"/>
        <w:left w:w="0" w:type="dxa"/>
        <w:bottom w:w="0" w:type="dxa"/>
        <w:right w:w="0" w:type="dxa"/>
      </w:tblCellMar>
    </w:tblPr>
  </w:style>
  <w:style w:type="table" w:customStyle="1" w:styleId="TabelaSimples41">
    <w:name w:val="Tabela Simples 41"/>
    <w:basedOn w:val="Tabelanormal"/>
    <w:uiPriority w:val="44"/>
    <w:rsid w:val="006C2E24"/>
    <w:rPr>
      <w:rFonts w:ascii="Calibri" w:eastAsia="Calibri" w:hAnsi="Calibri" w:cs="Times New Roman"/>
      <w:sz w:val="20"/>
      <w:szCs w:val="20"/>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42">
    <w:name w:val="Tabela Simples 42"/>
    <w:basedOn w:val="Tabelanormal"/>
    <w:uiPriority w:val="44"/>
    <w:rsid w:val="006C2E24"/>
    <w:rPr>
      <w:rFonts w:ascii="Calibri" w:eastAsia="Calibri" w:hAnsi="Calibri" w:cs="Times New Roman"/>
      <w:sz w:val="20"/>
      <w:szCs w:val="20"/>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ontedodoquadro">
    <w:name w:val="Conteúdo do quadro"/>
    <w:basedOn w:val="Normal"/>
    <w:rsid w:val="00401F0E"/>
    <w:pPr>
      <w:suppressAutoHyphens/>
    </w:pPr>
    <w:rPr>
      <w:rFonts w:ascii="Ecofont_Spranq_eco_Sans" w:eastAsia="MS Mincho" w:hAnsi="Ecofont_Spranq_eco_Sans"/>
    </w:rPr>
  </w:style>
  <w:style w:type="numbering" w:customStyle="1" w:styleId="Semlista3">
    <w:name w:val="Sem lista3"/>
    <w:next w:val="Semlista"/>
    <w:uiPriority w:val="99"/>
    <w:semiHidden/>
    <w:unhideWhenUsed/>
    <w:rsid w:val="00130DCA"/>
  </w:style>
  <w:style w:type="table" w:customStyle="1" w:styleId="TableNormal3">
    <w:name w:val="Table Normal3"/>
    <w:rsid w:val="00130DCA"/>
    <w:pPr>
      <w:widowControl w:val="0"/>
      <w:spacing w:after="200" w:line="276" w:lineRule="auto"/>
    </w:pPr>
    <w:rPr>
      <w:rFonts w:ascii="Calibri" w:eastAsia="Calibri" w:hAnsi="Calibri" w:cs="Calibri"/>
      <w:sz w:val="22"/>
      <w:szCs w:val="22"/>
    </w:rPr>
    <w:tblPr>
      <w:tblCellMar>
        <w:top w:w="0" w:type="dxa"/>
        <w:left w:w="0" w:type="dxa"/>
        <w:bottom w:w="0" w:type="dxa"/>
        <w:right w:w="0" w:type="dxa"/>
      </w:tblCellMar>
    </w:tblPr>
  </w:style>
  <w:style w:type="paragraph" w:customStyle="1" w:styleId="ecxmsonormal">
    <w:name w:val="ecxmsonormal"/>
    <w:basedOn w:val="Normal"/>
    <w:rsid w:val="00325468"/>
    <w:pPr>
      <w:spacing w:before="100" w:beforeAutospacing="1" w:after="100" w:afterAutospacing="1"/>
    </w:pPr>
    <w:rPr>
      <w:rFonts w:ascii="Times New Roman" w:eastAsia="Times New Roman" w:hAnsi="Times New Roman" w:cs="Times New Roman"/>
      <w:lang w:eastAsia="pt-BR"/>
    </w:rPr>
  </w:style>
  <w:style w:type="character" w:customStyle="1" w:styleId="MenoPendente10">
    <w:name w:val="Menção Pendente10"/>
    <w:basedOn w:val="Fontepargpadro"/>
    <w:uiPriority w:val="99"/>
    <w:semiHidden/>
    <w:unhideWhenUsed/>
    <w:rsid w:val="00AA0D7C"/>
    <w:rPr>
      <w:color w:val="605E5C"/>
      <w:shd w:val="clear" w:color="auto" w:fill="E1DFDD"/>
    </w:rPr>
  </w:style>
  <w:style w:type="character" w:styleId="nfaseIntensa">
    <w:name w:val="Intense Emphasis"/>
    <w:basedOn w:val="Fontepargpadro"/>
    <w:uiPriority w:val="21"/>
    <w:qFormat/>
    <w:rsid w:val="00BB496A"/>
    <w:rPr>
      <w:i/>
      <w:iCs/>
      <w:color w:val="365F91" w:themeColor="accent1" w:themeShade="BF"/>
    </w:rPr>
  </w:style>
  <w:style w:type="paragraph" w:styleId="CitaoIntensa">
    <w:name w:val="Intense Quote"/>
    <w:basedOn w:val="Normal"/>
    <w:next w:val="Normal"/>
    <w:link w:val="CitaoIntensaChar"/>
    <w:uiPriority w:val="30"/>
    <w:qFormat/>
    <w:rsid w:val="00BB496A"/>
    <w:pPr>
      <w:pBdr>
        <w:top w:val="single" w:sz="4" w:space="10" w:color="365F91" w:themeColor="accent1" w:themeShade="BF"/>
        <w:bottom w:val="single" w:sz="4" w:space="10" w:color="365F91" w:themeColor="accent1" w:themeShade="BF"/>
      </w:pBdr>
      <w:spacing w:before="360" w:after="360" w:line="259" w:lineRule="auto"/>
      <w:ind w:left="864" w:right="864"/>
      <w:jc w:val="center"/>
    </w:pPr>
    <w:rPr>
      <w:rFonts w:asciiTheme="minorHAnsi" w:eastAsiaTheme="minorHAnsi" w:hAnsiTheme="minorHAnsi" w:cstheme="minorBidi"/>
      <w:i/>
      <w:iCs/>
      <w:color w:val="365F91" w:themeColor="accent1" w:themeShade="BF"/>
      <w:kern w:val="2"/>
      <w:sz w:val="22"/>
      <w:szCs w:val="22"/>
      <w:lang w:eastAsia="en-US"/>
      <w14:ligatures w14:val="standardContextual"/>
    </w:rPr>
  </w:style>
  <w:style w:type="character" w:customStyle="1" w:styleId="CitaoIntensaChar">
    <w:name w:val="Citação Intensa Char"/>
    <w:basedOn w:val="Fontepargpadro"/>
    <w:link w:val="CitaoIntensa"/>
    <w:uiPriority w:val="30"/>
    <w:rsid w:val="00BB496A"/>
    <w:rPr>
      <w:rFonts w:asciiTheme="minorHAnsi" w:eastAsiaTheme="minorHAnsi" w:hAnsiTheme="minorHAnsi" w:cstheme="minorBidi"/>
      <w:i/>
      <w:iCs/>
      <w:color w:val="365F91" w:themeColor="accent1" w:themeShade="BF"/>
      <w:kern w:val="2"/>
      <w:sz w:val="22"/>
      <w:szCs w:val="22"/>
      <w:lang w:eastAsia="en-US"/>
      <w14:ligatures w14:val="standardContextual"/>
    </w:rPr>
  </w:style>
  <w:style w:type="character" w:styleId="RefernciaIntensa">
    <w:name w:val="Intense Reference"/>
    <w:basedOn w:val="Fontepargpadro"/>
    <w:uiPriority w:val="32"/>
    <w:qFormat/>
    <w:rsid w:val="00BB496A"/>
    <w:rPr>
      <w:b/>
      <w:bCs/>
      <w:smallCaps/>
      <w:color w:val="365F91" w:themeColor="accent1" w:themeShade="BF"/>
      <w:spacing w:val="5"/>
    </w:rPr>
  </w:style>
  <w:style w:type="character" w:customStyle="1" w:styleId="Meno3">
    <w:name w:val="Menção3"/>
    <w:uiPriority w:val="99"/>
    <w:unhideWhenUsed/>
    <w:rsid w:val="00BB496A"/>
    <w:rPr>
      <w:color w:val="2B579A"/>
      <w:shd w:val="clear" w:color="auto" w:fill="E6E6E6"/>
    </w:rPr>
  </w:style>
  <w:style w:type="numbering" w:customStyle="1" w:styleId="Semlista11">
    <w:name w:val="Sem lista11"/>
    <w:next w:val="Semlista"/>
    <w:uiPriority w:val="99"/>
    <w:semiHidden/>
    <w:unhideWhenUsed/>
    <w:rsid w:val="00BB496A"/>
  </w:style>
  <w:style w:type="numbering" w:customStyle="1" w:styleId="Semlista4">
    <w:name w:val="Sem lista4"/>
    <w:next w:val="Semlista"/>
    <w:uiPriority w:val="99"/>
    <w:semiHidden/>
    <w:unhideWhenUsed/>
    <w:rsid w:val="00BB496A"/>
  </w:style>
  <w:style w:type="paragraph" w:customStyle="1" w:styleId="TITULOTR">
    <w:name w:val="TITULO TR"/>
    <w:basedOn w:val="PargrafodaLista"/>
    <w:link w:val="TITULOTRChar"/>
    <w:qFormat/>
    <w:rsid w:val="00BB496A"/>
    <w:pPr>
      <w:numPr>
        <w:numId w:val="18"/>
      </w:numPr>
      <w:pBdr>
        <w:top w:val="nil"/>
        <w:left w:val="nil"/>
        <w:bottom w:val="nil"/>
        <w:right w:val="nil"/>
        <w:between w:val="nil"/>
      </w:pBdr>
      <w:spacing w:line="276" w:lineRule="auto"/>
      <w:jc w:val="both"/>
    </w:pPr>
    <w:rPr>
      <w:rFonts w:ascii="Times New Roman" w:eastAsia="Times New Roman" w:hAnsi="Times New Roman" w:cs="Times New Roman"/>
      <w:b/>
      <w:color w:val="000000"/>
      <w:lang w:eastAsia="pt-BR"/>
    </w:rPr>
  </w:style>
  <w:style w:type="paragraph" w:customStyle="1" w:styleId="NIVEL2TR">
    <w:name w:val="NIVEL2 TR"/>
    <w:basedOn w:val="TITULOTR"/>
    <w:qFormat/>
    <w:rsid w:val="00BB496A"/>
    <w:pPr>
      <w:numPr>
        <w:ilvl w:val="1"/>
      </w:numPr>
      <w:tabs>
        <w:tab w:val="num" w:pos="360"/>
      </w:tabs>
      <w:ind w:left="720" w:hanging="360"/>
    </w:pPr>
    <w:rPr>
      <w:b w:val="0"/>
      <w:bCs/>
    </w:rPr>
  </w:style>
  <w:style w:type="character" w:customStyle="1" w:styleId="TITULOTRChar">
    <w:name w:val="TITULO TR Char"/>
    <w:link w:val="TITULOTR"/>
    <w:rsid w:val="00BB496A"/>
    <w:rPr>
      <w:rFonts w:ascii="Times New Roman" w:eastAsia="Times New Roman" w:hAnsi="Times New Roman" w:cs="Times New Roman"/>
      <w:b/>
      <w:color w:val="000000"/>
    </w:rPr>
  </w:style>
  <w:style w:type="table" w:customStyle="1" w:styleId="Tabelacomgrade11">
    <w:name w:val="Tabela com grade11"/>
    <w:basedOn w:val="Tabelanormal"/>
    <w:next w:val="Tabelacomgrade"/>
    <w:uiPriority w:val="39"/>
    <w:rsid w:val="00BB496A"/>
    <w:rPr>
      <w:rFonts w:asciiTheme="minorHAnsi" w:eastAsiaTheme="minorHAnsi" w:hAnsiTheme="minorHAnsi" w:cstheme="minorBid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71">
    <w:name w:val="Título 71"/>
    <w:basedOn w:val="Normal"/>
    <w:next w:val="Normal"/>
    <w:uiPriority w:val="9"/>
    <w:semiHidden/>
    <w:unhideWhenUsed/>
    <w:qFormat/>
    <w:rsid w:val="00923E4B"/>
    <w:pPr>
      <w:keepNext/>
      <w:keepLines/>
      <w:spacing w:before="40" w:line="256" w:lineRule="auto"/>
      <w:outlineLvl w:val="6"/>
    </w:pPr>
    <w:rPr>
      <w:rFonts w:ascii="Calibri" w:eastAsia="Times New Roman" w:hAnsi="Calibri" w:cs="Times New Roman"/>
      <w:color w:val="595959"/>
      <w:kern w:val="2"/>
      <w:sz w:val="22"/>
      <w:szCs w:val="22"/>
      <w:lang w:eastAsia="en-US"/>
    </w:rPr>
  </w:style>
  <w:style w:type="paragraph" w:customStyle="1" w:styleId="Ttulo81">
    <w:name w:val="Título 81"/>
    <w:basedOn w:val="Normal"/>
    <w:next w:val="Normal"/>
    <w:uiPriority w:val="9"/>
    <w:semiHidden/>
    <w:unhideWhenUsed/>
    <w:qFormat/>
    <w:rsid w:val="00923E4B"/>
    <w:pPr>
      <w:keepNext/>
      <w:keepLines/>
      <w:spacing w:line="256" w:lineRule="auto"/>
      <w:outlineLvl w:val="7"/>
    </w:pPr>
    <w:rPr>
      <w:rFonts w:ascii="Calibri" w:eastAsia="Times New Roman" w:hAnsi="Calibri" w:cs="Times New Roman"/>
      <w:i/>
      <w:iCs/>
      <w:color w:val="272727"/>
      <w:kern w:val="2"/>
      <w:sz w:val="22"/>
      <w:szCs w:val="22"/>
      <w:lang w:eastAsia="en-US"/>
    </w:rPr>
  </w:style>
  <w:style w:type="paragraph" w:customStyle="1" w:styleId="Ttulo91">
    <w:name w:val="Título 91"/>
    <w:basedOn w:val="Normal"/>
    <w:next w:val="Normal"/>
    <w:uiPriority w:val="9"/>
    <w:semiHidden/>
    <w:unhideWhenUsed/>
    <w:qFormat/>
    <w:rsid w:val="00923E4B"/>
    <w:pPr>
      <w:keepNext/>
      <w:keepLines/>
      <w:spacing w:line="256" w:lineRule="auto"/>
      <w:outlineLvl w:val="8"/>
    </w:pPr>
    <w:rPr>
      <w:rFonts w:ascii="Calibri" w:eastAsia="Times New Roman" w:hAnsi="Calibri" w:cs="Times New Roman"/>
      <w:color w:val="272727"/>
      <w:kern w:val="2"/>
      <w:sz w:val="22"/>
      <w:szCs w:val="22"/>
      <w:lang w:eastAsia="en-US"/>
    </w:rPr>
  </w:style>
  <w:style w:type="numbering" w:customStyle="1" w:styleId="Semlista12">
    <w:name w:val="Sem lista12"/>
    <w:next w:val="Semlista"/>
    <w:uiPriority w:val="99"/>
    <w:semiHidden/>
    <w:unhideWhenUsed/>
    <w:rsid w:val="00923E4B"/>
  </w:style>
  <w:style w:type="paragraph" w:customStyle="1" w:styleId="NotaExplicativa1">
    <w:name w:val="NotaExplicativa1"/>
    <w:basedOn w:val="Normal"/>
    <w:next w:val="Normal"/>
    <w:qFormat/>
    <w:rsid w:val="00923E4B"/>
    <w:pPr>
      <w:spacing w:before="160" w:after="160" w:line="256" w:lineRule="auto"/>
      <w:jc w:val="center"/>
    </w:pPr>
    <w:rPr>
      <w:rFonts w:ascii="Calibri" w:eastAsia="Calibri" w:hAnsi="Calibri" w:cs="Calibri"/>
      <w:i/>
      <w:iCs/>
      <w:color w:val="404040"/>
      <w:sz w:val="20"/>
      <w:szCs w:val="20"/>
      <w:lang w:eastAsia="pt-BR"/>
    </w:rPr>
  </w:style>
  <w:style w:type="character" w:customStyle="1" w:styleId="CitaoChar1">
    <w:name w:val="Citação Char1"/>
    <w:aliases w:val="TCU Char1,Citação AGU Char1,NotaExplicativa Char1"/>
    <w:uiPriority w:val="29"/>
    <w:rsid w:val="00923E4B"/>
    <w:rPr>
      <w:rFonts w:cs="Times New Roman"/>
      <w:i/>
      <w:iCs/>
      <w:color w:val="404040"/>
      <w:kern w:val="2"/>
      <w:sz w:val="22"/>
      <w:szCs w:val="22"/>
      <w:lang w:eastAsia="en-US"/>
    </w:rPr>
  </w:style>
  <w:style w:type="paragraph" w:customStyle="1" w:styleId="CitaoIntensa1">
    <w:name w:val="Citação Intensa1"/>
    <w:basedOn w:val="Normal"/>
    <w:next w:val="Normal"/>
    <w:uiPriority w:val="30"/>
    <w:qFormat/>
    <w:rsid w:val="00923E4B"/>
    <w:pPr>
      <w:pBdr>
        <w:top w:val="single" w:sz="4" w:space="10" w:color="2F5496"/>
        <w:bottom w:val="single" w:sz="4" w:space="10" w:color="2F5496"/>
      </w:pBdr>
      <w:spacing w:before="360" w:after="360" w:line="256" w:lineRule="auto"/>
      <w:ind w:left="864" w:right="864"/>
      <w:jc w:val="center"/>
    </w:pPr>
    <w:rPr>
      <w:rFonts w:ascii="Calibri" w:eastAsia="Calibri" w:hAnsi="Calibri" w:cs="Times New Roman"/>
      <w:i/>
      <w:iCs/>
      <w:color w:val="2F5496"/>
      <w:kern w:val="2"/>
      <w:sz w:val="22"/>
      <w:szCs w:val="22"/>
      <w:lang w:eastAsia="en-US"/>
    </w:rPr>
  </w:style>
  <w:style w:type="character" w:customStyle="1" w:styleId="nfaseIntensa1">
    <w:name w:val="Ênfase Intensa1"/>
    <w:uiPriority w:val="21"/>
    <w:qFormat/>
    <w:rsid w:val="00923E4B"/>
    <w:rPr>
      <w:i/>
      <w:iCs/>
      <w:color w:val="2F5496"/>
    </w:rPr>
  </w:style>
  <w:style w:type="character" w:customStyle="1" w:styleId="RefernciaIntensa1">
    <w:name w:val="Referência Intensa1"/>
    <w:uiPriority w:val="32"/>
    <w:qFormat/>
    <w:rsid w:val="00923E4B"/>
    <w:rPr>
      <w:b/>
      <w:bCs/>
      <w:smallCaps/>
      <w:color w:val="2F5496"/>
      <w:spacing w:val="5"/>
    </w:rPr>
  </w:style>
  <w:style w:type="character" w:customStyle="1" w:styleId="Ttulo7Char1">
    <w:name w:val="Título 7 Char1"/>
    <w:uiPriority w:val="9"/>
    <w:semiHidden/>
    <w:rsid w:val="00923E4B"/>
    <w:rPr>
      <w:rFonts w:ascii="Calibri" w:eastAsia="Times New Roman" w:hAnsi="Calibri" w:cs="Times New Roman"/>
      <w:kern w:val="3"/>
      <w:sz w:val="24"/>
      <w:szCs w:val="24"/>
    </w:rPr>
  </w:style>
  <w:style w:type="character" w:customStyle="1" w:styleId="Ttulo8Char1">
    <w:name w:val="Título 8 Char1"/>
    <w:uiPriority w:val="9"/>
    <w:semiHidden/>
    <w:rsid w:val="00923E4B"/>
    <w:rPr>
      <w:rFonts w:ascii="Calibri" w:eastAsia="Times New Roman" w:hAnsi="Calibri" w:cs="Times New Roman"/>
      <w:i/>
      <w:iCs/>
      <w:kern w:val="3"/>
      <w:sz w:val="24"/>
      <w:szCs w:val="24"/>
    </w:rPr>
  </w:style>
  <w:style w:type="character" w:customStyle="1" w:styleId="Ttulo9Char1">
    <w:name w:val="Título 9 Char1"/>
    <w:uiPriority w:val="9"/>
    <w:semiHidden/>
    <w:rsid w:val="00923E4B"/>
    <w:rPr>
      <w:rFonts w:ascii="Calibri Light" w:eastAsia="Times New Roman" w:hAnsi="Calibri Light" w:cs="Times New Roman"/>
      <w:kern w:val="3"/>
      <w:sz w:val="22"/>
      <w:szCs w:val="22"/>
    </w:rPr>
  </w:style>
  <w:style w:type="character" w:customStyle="1" w:styleId="CitaoChar2">
    <w:name w:val="Citação Char2"/>
    <w:uiPriority w:val="29"/>
    <w:rsid w:val="00923E4B"/>
    <w:rPr>
      <w:rFonts w:eastAsia="SimSun" w:cs="Tahoma"/>
      <w:i/>
      <w:iCs/>
      <w:color w:val="404040"/>
      <w:kern w:val="3"/>
      <w:sz w:val="22"/>
      <w:szCs w:val="22"/>
    </w:rPr>
  </w:style>
  <w:style w:type="character" w:customStyle="1" w:styleId="CitaoIntensaChar1">
    <w:name w:val="Citação Intensa Char1"/>
    <w:uiPriority w:val="30"/>
    <w:rsid w:val="00923E4B"/>
    <w:rPr>
      <w:rFonts w:eastAsia="SimSun" w:cs="Tahoma"/>
      <w:i/>
      <w:iCs/>
      <w:color w:val="4472C4"/>
      <w:kern w:val="3"/>
      <w:sz w:val="22"/>
      <w:szCs w:val="22"/>
    </w:rPr>
  </w:style>
  <w:style w:type="numbering" w:customStyle="1" w:styleId="Semlista21">
    <w:name w:val="Sem lista21"/>
    <w:next w:val="Semlista"/>
    <w:uiPriority w:val="99"/>
    <w:semiHidden/>
    <w:unhideWhenUsed/>
    <w:rsid w:val="00923E4B"/>
  </w:style>
  <w:style w:type="numbering" w:customStyle="1" w:styleId="Semlista111">
    <w:name w:val="Sem lista111"/>
    <w:next w:val="Semlista"/>
    <w:uiPriority w:val="99"/>
    <w:semiHidden/>
    <w:unhideWhenUsed/>
    <w:rsid w:val="00923E4B"/>
  </w:style>
  <w:style w:type="numbering" w:customStyle="1" w:styleId="Estilo111">
    <w:name w:val="Estilo111"/>
    <w:uiPriority w:val="99"/>
    <w:rsid w:val="00923E4B"/>
  </w:style>
  <w:style w:type="numbering" w:customStyle="1" w:styleId="Estilo211">
    <w:name w:val="Estilo211"/>
    <w:uiPriority w:val="99"/>
    <w:rsid w:val="00923E4B"/>
  </w:style>
  <w:style w:type="numbering" w:customStyle="1" w:styleId="Estilo311">
    <w:name w:val="Estilo311"/>
    <w:uiPriority w:val="99"/>
    <w:rsid w:val="00923E4B"/>
  </w:style>
  <w:style w:type="numbering" w:customStyle="1" w:styleId="Estilo411">
    <w:name w:val="Estilo411"/>
    <w:uiPriority w:val="99"/>
    <w:rsid w:val="00923E4B"/>
  </w:style>
  <w:style w:type="numbering" w:customStyle="1" w:styleId="Estilo511">
    <w:name w:val="Estilo511"/>
    <w:uiPriority w:val="99"/>
    <w:rsid w:val="00923E4B"/>
  </w:style>
  <w:style w:type="numbering" w:customStyle="1" w:styleId="Estilo611">
    <w:name w:val="Estilo611"/>
    <w:uiPriority w:val="99"/>
    <w:rsid w:val="00923E4B"/>
  </w:style>
  <w:style w:type="numbering" w:customStyle="1" w:styleId="Semlista1111">
    <w:name w:val="Sem lista1111"/>
    <w:next w:val="Semlista"/>
    <w:uiPriority w:val="99"/>
    <w:semiHidden/>
    <w:unhideWhenUsed/>
    <w:rsid w:val="00923E4B"/>
  </w:style>
  <w:style w:type="numbering" w:customStyle="1" w:styleId="Semlista211">
    <w:name w:val="Sem lista211"/>
    <w:next w:val="Semlista"/>
    <w:uiPriority w:val="99"/>
    <w:semiHidden/>
    <w:unhideWhenUsed/>
    <w:rsid w:val="00923E4B"/>
  </w:style>
  <w:style w:type="numbering" w:customStyle="1" w:styleId="Semlista31">
    <w:name w:val="Sem lista31"/>
    <w:next w:val="Semlista"/>
    <w:uiPriority w:val="99"/>
    <w:semiHidden/>
    <w:unhideWhenUsed/>
    <w:rsid w:val="00923E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638022">
      <w:bodyDiv w:val="1"/>
      <w:marLeft w:val="0"/>
      <w:marRight w:val="0"/>
      <w:marTop w:val="0"/>
      <w:marBottom w:val="0"/>
      <w:divBdr>
        <w:top w:val="none" w:sz="0" w:space="0" w:color="auto"/>
        <w:left w:val="none" w:sz="0" w:space="0" w:color="auto"/>
        <w:bottom w:val="none" w:sz="0" w:space="0" w:color="auto"/>
        <w:right w:val="none" w:sz="0" w:space="0" w:color="auto"/>
      </w:divBdr>
    </w:div>
    <w:div w:id="387842275">
      <w:bodyDiv w:val="1"/>
      <w:marLeft w:val="0"/>
      <w:marRight w:val="0"/>
      <w:marTop w:val="0"/>
      <w:marBottom w:val="0"/>
      <w:divBdr>
        <w:top w:val="none" w:sz="0" w:space="0" w:color="auto"/>
        <w:left w:val="none" w:sz="0" w:space="0" w:color="auto"/>
        <w:bottom w:val="none" w:sz="0" w:space="0" w:color="auto"/>
        <w:right w:val="none" w:sz="0" w:space="0" w:color="auto"/>
      </w:divBdr>
    </w:div>
    <w:div w:id="534080120">
      <w:bodyDiv w:val="1"/>
      <w:marLeft w:val="0"/>
      <w:marRight w:val="0"/>
      <w:marTop w:val="0"/>
      <w:marBottom w:val="0"/>
      <w:divBdr>
        <w:top w:val="none" w:sz="0" w:space="0" w:color="auto"/>
        <w:left w:val="none" w:sz="0" w:space="0" w:color="auto"/>
        <w:bottom w:val="none" w:sz="0" w:space="0" w:color="auto"/>
        <w:right w:val="none" w:sz="0" w:space="0" w:color="auto"/>
      </w:divBdr>
    </w:div>
    <w:div w:id="601033027">
      <w:bodyDiv w:val="1"/>
      <w:marLeft w:val="0"/>
      <w:marRight w:val="0"/>
      <w:marTop w:val="0"/>
      <w:marBottom w:val="0"/>
      <w:divBdr>
        <w:top w:val="none" w:sz="0" w:space="0" w:color="auto"/>
        <w:left w:val="none" w:sz="0" w:space="0" w:color="auto"/>
        <w:bottom w:val="none" w:sz="0" w:space="0" w:color="auto"/>
        <w:right w:val="none" w:sz="0" w:space="0" w:color="auto"/>
      </w:divBdr>
    </w:div>
    <w:div w:id="619801081">
      <w:bodyDiv w:val="1"/>
      <w:marLeft w:val="0"/>
      <w:marRight w:val="0"/>
      <w:marTop w:val="0"/>
      <w:marBottom w:val="0"/>
      <w:divBdr>
        <w:top w:val="none" w:sz="0" w:space="0" w:color="auto"/>
        <w:left w:val="none" w:sz="0" w:space="0" w:color="auto"/>
        <w:bottom w:val="none" w:sz="0" w:space="0" w:color="auto"/>
        <w:right w:val="none" w:sz="0" w:space="0" w:color="auto"/>
      </w:divBdr>
    </w:div>
    <w:div w:id="621228074">
      <w:bodyDiv w:val="1"/>
      <w:marLeft w:val="0"/>
      <w:marRight w:val="0"/>
      <w:marTop w:val="0"/>
      <w:marBottom w:val="0"/>
      <w:divBdr>
        <w:top w:val="none" w:sz="0" w:space="0" w:color="auto"/>
        <w:left w:val="none" w:sz="0" w:space="0" w:color="auto"/>
        <w:bottom w:val="none" w:sz="0" w:space="0" w:color="auto"/>
        <w:right w:val="none" w:sz="0" w:space="0" w:color="auto"/>
      </w:divBdr>
      <w:divsChild>
        <w:div w:id="157622492">
          <w:marLeft w:val="0"/>
          <w:marRight w:val="0"/>
          <w:marTop w:val="0"/>
          <w:marBottom w:val="0"/>
          <w:divBdr>
            <w:top w:val="none" w:sz="0" w:space="0" w:color="auto"/>
            <w:left w:val="none" w:sz="0" w:space="0" w:color="auto"/>
            <w:bottom w:val="none" w:sz="0" w:space="0" w:color="auto"/>
            <w:right w:val="none" w:sz="0" w:space="0" w:color="auto"/>
          </w:divBdr>
        </w:div>
        <w:div w:id="1995252131">
          <w:marLeft w:val="0"/>
          <w:marRight w:val="0"/>
          <w:marTop w:val="0"/>
          <w:marBottom w:val="0"/>
          <w:divBdr>
            <w:top w:val="none" w:sz="0" w:space="0" w:color="auto"/>
            <w:left w:val="none" w:sz="0" w:space="0" w:color="auto"/>
            <w:bottom w:val="none" w:sz="0" w:space="0" w:color="auto"/>
            <w:right w:val="none" w:sz="0" w:space="0" w:color="auto"/>
          </w:divBdr>
        </w:div>
        <w:div w:id="126362939">
          <w:marLeft w:val="0"/>
          <w:marRight w:val="0"/>
          <w:marTop w:val="0"/>
          <w:marBottom w:val="0"/>
          <w:divBdr>
            <w:top w:val="none" w:sz="0" w:space="0" w:color="auto"/>
            <w:left w:val="none" w:sz="0" w:space="0" w:color="auto"/>
            <w:bottom w:val="none" w:sz="0" w:space="0" w:color="auto"/>
            <w:right w:val="none" w:sz="0" w:space="0" w:color="auto"/>
          </w:divBdr>
        </w:div>
        <w:div w:id="978417548">
          <w:marLeft w:val="0"/>
          <w:marRight w:val="0"/>
          <w:marTop w:val="0"/>
          <w:marBottom w:val="0"/>
          <w:divBdr>
            <w:top w:val="none" w:sz="0" w:space="0" w:color="auto"/>
            <w:left w:val="none" w:sz="0" w:space="0" w:color="auto"/>
            <w:bottom w:val="none" w:sz="0" w:space="0" w:color="auto"/>
            <w:right w:val="none" w:sz="0" w:space="0" w:color="auto"/>
          </w:divBdr>
        </w:div>
        <w:div w:id="281156778">
          <w:marLeft w:val="0"/>
          <w:marRight w:val="0"/>
          <w:marTop w:val="0"/>
          <w:marBottom w:val="0"/>
          <w:divBdr>
            <w:top w:val="none" w:sz="0" w:space="0" w:color="auto"/>
            <w:left w:val="none" w:sz="0" w:space="0" w:color="auto"/>
            <w:bottom w:val="none" w:sz="0" w:space="0" w:color="auto"/>
            <w:right w:val="none" w:sz="0" w:space="0" w:color="auto"/>
          </w:divBdr>
        </w:div>
        <w:div w:id="370811791">
          <w:marLeft w:val="0"/>
          <w:marRight w:val="0"/>
          <w:marTop w:val="0"/>
          <w:marBottom w:val="0"/>
          <w:divBdr>
            <w:top w:val="none" w:sz="0" w:space="0" w:color="auto"/>
            <w:left w:val="none" w:sz="0" w:space="0" w:color="auto"/>
            <w:bottom w:val="none" w:sz="0" w:space="0" w:color="auto"/>
            <w:right w:val="none" w:sz="0" w:space="0" w:color="auto"/>
          </w:divBdr>
        </w:div>
        <w:div w:id="1326858686">
          <w:marLeft w:val="0"/>
          <w:marRight w:val="0"/>
          <w:marTop w:val="0"/>
          <w:marBottom w:val="0"/>
          <w:divBdr>
            <w:top w:val="none" w:sz="0" w:space="0" w:color="auto"/>
            <w:left w:val="none" w:sz="0" w:space="0" w:color="auto"/>
            <w:bottom w:val="none" w:sz="0" w:space="0" w:color="auto"/>
            <w:right w:val="none" w:sz="0" w:space="0" w:color="auto"/>
          </w:divBdr>
        </w:div>
      </w:divsChild>
    </w:div>
    <w:div w:id="702291327">
      <w:bodyDiv w:val="1"/>
      <w:marLeft w:val="0"/>
      <w:marRight w:val="0"/>
      <w:marTop w:val="0"/>
      <w:marBottom w:val="0"/>
      <w:divBdr>
        <w:top w:val="none" w:sz="0" w:space="0" w:color="auto"/>
        <w:left w:val="none" w:sz="0" w:space="0" w:color="auto"/>
        <w:bottom w:val="none" w:sz="0" w:space="0" w:color="auto"/>
        <w:right w:val="none" w:sz="0" w:space="0" w:color="auto"/>
      </w:divBdr>
    </w:div>
    <w:div w:id="747073010">
      <w:bodyDiv w:val="1"/>
      <w:marLeft w:val="0"/>
      <w:marRight w:val="0"/>
      <w:marTop w:val="0"/>
      <w:marBottom w:val="0"/>
      <w:divBdr>
        <w:top w:val="none" w:sz="0" w:space="0" w:color="auto"/>
        <w:left w:val="none" w:sz="0" w:space="0" w:color="auto"/>
        <w:bottom w:val="none" w:sz="0" w:space="0" w:color="auto"/>
        <w:right w:val="none" w:sz="0" w:space="0" w:color="auto"/>
      </w:divBdr>
    </w:div>
    <w:div w:id="816413368">
      <w:bodyDiv w:val="1"/>
      <w:marLeft w:val="0"/>
      <w:marRight w:val="0"/>
      <w:marTop w:val="0"/>
      <w:marBottom w:val="0"/>
      <w:divBdr>
        <w:top w:val="none" w:sz="0" w:space="0" w:color="auto"/>
        <w:left w:val="none" w:sz="0" w:space="0" w:color="auto"/>
        <w:bottom w:val="none" w:sz="0" w:space="0" w:color="auto"/>
        <w:right w:val="none" w:sz="0" w:space="0" w:color="auto"/>
      </w:divBdr>
      <w:divsChild>
        <w:div w:id="1896313351">
          <w:marLeft w:val="0"/>
          <w:marRight w:val="0"/>
          <w:marTop w:val="0"/>
          <w:marBottom w:val="0"/>
          <w:divBdr>
            <w:top w:val="none" w:sz="0" w:space="0" w:color="auto"/>
            <w:left w:val="none" w:sz="0" w:space="0" w:color="auto"/>
            <w:bottom w:val="none" w:sz="0" w:space="0" w:color="auto"/>
            <w:right w:val="none" w:sz="0" w:space="0" w:color="auto"/>
          </w:divBdr>
          <w:divsChild>
            <w:div w:id="1119183001">
              <w:marLeft w:val="0"/>
              <w:marRight w:val="0"/>
              <w:marTop w:val="0"/>
              <w:marBottom w:val="0"/>
              <w:divBdr>
                <w:top w:val="none" w:sz="0" w:space="0" w:color="auto"/>
                <w:left w:val="none" w:sz="0" w:space="0" w:color="auto"/>
                <w:bottom w:val="none" w:sz="0" w:space="0" w:color="auto"/>
                <w:right w:val="none" w:sz="0" w:space="0" w:color="auto"/>
              </w:divBdr>
              <w:divsChild>
                <w:div w:id="51127470">
                  <w:marLeft w:val="0"/>
                  <w:marRight w:val="0"/>
                  <w:marTop w:val="0"/>
                  <w:marBottom w:val="0"/>
                  <w:divBdr>
                    <w:top w:val="none" w:sz="0" w:space="0" w:color="auto"/>
                    <w:left w:val="none" w:sz="0" w:space="0" w:color="auto"/>
                    <w:bottom w:val="none" w:sz="0" w:space="0" w:color="auto"/>
                    <w:right w:val="none" w:sz="0" w:space="0" w:color="auto"/>
                  </w:divBdr>
                  <w:divsChild>
                    <w:div w:id="766196730">
                      <w:marLeft w:val="0"/>
                      <w:marRight w:val="0"/>
                      <w:marTop w:val="0"/>
                      <w:marBottom w:val="0"/>
                      <w:divBdr>
                        <w:top w:val="none" w:sz="0" w:space="0" w:color="auto"/>
                        <w:left w:val="none" w:sz="0" w:space="0" w:color="auto"/>
                        <w:bottom w:val="none" w:sz="0" w:space="0" w:color="auto"/>
                        <w:right w:val="none" w:sz="0" w:space="0" w:color="auto"/>
                      </w:divBdr>
                      <w:divsChild>
                        <w:div w:id="496192088">
                          <w:marLeft w:val="0"/>
                          <w:marRight w:val="0"/>
                          <w:marTop w:val="0"/>
                          <w:marBottom w:val="0"/>
                          <w:divBdr>
                            <w:top w:val="none" w:sz="0" w:space="0" w:color="auto"/>
                            <w:left w:val="none" w:sz="0" w:space="0" w:color="auto"/>
                            <w:bottom w:val="none" w:sz="0" w:space="0" w:color="auto"/>
                            <w:right w:val="none" w:sz="0" w:space="0" w:color="auto"/>
                          </w:divBdr>
                          <w:divsChild>
                            <w:div w:id="1825388642">
                              <w:marLeft w:val="0"/>
                              <w:marRight w:val="0"/>
                              <w:marTop w:val="0"/>
                              <w:marBottom w:val="0"/>
                              <w:divBdr>
                                <w:top w:val="none" w:sz="0" w:space="0" w:color="auto"/>
                                <w:left w:val="none" w:sz="0" w:space="0" w:color="auto"/>
                                <w:bottom w:val="none" w:sz="0" w:space="0" w:color="auto"/>
                                <w:right w:val="none" w:sz="0" w:space="0" w:color="auto"/>
                              </w:divBdr>
                              <w:divsChild>
                                <w:div w:id="103561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7948582">
      <w:bodyDiv w:val="1"/>
      <w:marLeft w:val="0"/>
      <w:marRight w:val="0"/>
      <w:marTop w:val="0"/>
      <w:marBottom w:val="0"/>
      <w:divBdr>
        <w:top w:val="none" w:sz="0" w:space="0" w:color="auto"/>
        <w:left w:val="none" w:sz="0" w:space="0" w:color="auto"/>
        <w:bottom w:val="none" w:sz="0" w:space="0" w:color="auto"/>
        <w:right w:val="none" w:sz="0" w:space="0" w:color="auto"/>
      </w:divBdr>
    </w:div>
    <w:div w:id="1071537476">
      <w:bodyDiv w:val="1"/>
      <w:marLeft w:val="0"/>
      <w:marRight w:val="0"/>
      <w:marTop w:val="0"/>
      <w:marBottom w:val="0"/>
      <w:divBdr>
        <w:top w:val="none" w:sz="0" w:space="0" w:color="auto"/>
        <w:left w:val="none" w:sz="0" w:space="0" w:color="auto"/>
        <w:bottom w:val="none" w:sz="0" w:space="0" w:color="auto"/>
        <w:right w:val="none" w:sz="0" w:space="0" w:color="auto"/>
      </w:divBdr>
    </w:div>
    <w:div w:id="1080756834">
      <w:bodyDiv w:val="1"/>
      <w:marLeft w:val="0"/>
      <w:marRight w:val="0"/>
      <w:marTop w:val="0"/>
      <w:marBottom w:val="0"/>
      <w:divBdr>
        <w:top w:val="none" w:sz="0" w:space="0" w:color="auto"/>
        <w:left w:val="none" w:sz="0" w:space="0" w:color="auto"/>
        <w:bottom w:val="none" w:sz="0" w:space="0" w:color="auto"/>
        <w:right w:val="none" w:sz="0" w:space="0" w:color="auto"/>
      </w:divBdr>
    </w:div>
    <w:div w:id="1164197480">
      <w:bodyDiv w:val="1"/>
      <w:marLeft w:val="0"/>
      <w:marRight w:val="0"/>
      <w:marTop w:val="0"/>
      <w:marBottom w:val="0"/>
      <w:divBdr>
        <w:top w:val="none" w:sz="0" w:space="0" w:color="auto"/>
        <w:left w:val="none" w:sz="0" w:space="0" w:color="auto"/>
        <w:bottom w:val="none" w:sz="0" w:space="0" w:color="auto"/>
        <w:right w:val="none" w:sz="0" w:space="0" w:color="auto"/>
      </w:divBdr>
    </w:div>
    <w:div w:id="1182400628">
      <w:bodyDiv w:val="1"/>
      <w:marLeft w:val="0"/>
      <w:marRight w:val="0"/>
      <w:marTop w:val="0"/>
      <w:marBottom w:val="0"/>
      <w:divBdr>
        <w:top w:val="none" w:sz="0" w:space="0" w:color="auto"/>
        <w:left w:val="none" w:sz="0" w:space="0" w:color="auto"/>
        <w:bottom w:val="none" w:sz="0" w:space="0" w:color="auto"/>
        <w:right w:val="none" w:sz="0" w:space="0" w:color="auto"/>
      </w:divBdr>
    </w:div>
    <w:div w:id="1240600056">
      <w:bodyDiv w:val="1"/>
      <w:marLeft w:val="0"/>
      <w:marRight w:val="0"/>
      <w:marTop w:val="0"/>
      <w:marBottom w:val="0"/>
      <w:divBdr>
        <w:top w:val="none" w:sz="0" w:space="0" w:color="auto"/>
        <w:left w:val="none" w:sz="0" w:space="0" w:color="auto"/>
        <w:bottom w:val="none" w:sz="0" w:space="0" w:color="auto"/>
        <w:right w:val="none" w:sz="0" w:space="0" w:color="auto"/>
      </w:divBdr>
    </w:div>
    <w:div w:id="1460805801">
      <w:bodyDiv w:val="1"/>
      <w:marLeft w:val="0"/>
      <w:marRight w:val="0"/>
      <w:marTop w:val="0"/>
      <w:marBottom w:val="0"/>
      <w:divBdr>
        <w:top w:val="none" w:sz="0" w:space="0" w:color="auto"/>
        <w:left w:val="none" w:sz="0" w:space="0" w:color="auto"/>
        <w:bottom w:val="none" w:sz="0" w:space="0" w:color="auto"/>
        <w:right w:val="none" w:sz="0" w:space="0" w:color="auto"/>
      </w:divBdr>
    </w:div>
    <w:div w:id="1472165198">
      <w:bodyDiv w:val="1"/>
      <w:marLeft w:val="0"/>
      <w:marRight w:val="0"/>
      <w:marTop w:val="0"/>
      <w:marBottom w:val="0"/>
      <w:divBdr>
        <w:top w:val="none" w:sz="0" w:space="0" w:color="auto"/>
        <w:left w:val="none" w:sz="0" w:space="0" w:color="auto"/>
        <w:bottom w:val="none" w:sz="0" w:space="0" w:color="auto"/>
        <w:right w:val="none" w:sz="0" w:space="0" w:color="auto"/>
      </w:divBdr>
    </w:div>
    <w:div w:id="1625576217">
      <w:bodyDiv w:val="1"/>
      <w:marLeft w:val="0"/>
      <w:marRight w:val="0"/>
      <w:marTop w:val="0"/>
      <w:marBottom w:val="0"/>
      <w:divBdr>
        <w:top w:val="none" w:sz="0" w:space="0" w:color="auto"/>
        <w:left w:val="none" w:sz="0" w:space="0" w:color="auto"/>
        <w:bottom w:val="none" w:sz="0" w:space="0" w:color="auto"/>
        <w:right w:val="none" w:sz="0" w:space="0" w:color="auto"/>
      </w:divBdr>
    </w:div>
    <w:div w:id="2078935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cplmjs2021@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XaB0yQHEeRVAoJqWi3XNYvJ7zQ==">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CgVBdXRvcho1Ly9zc2wuZ3N0YXRpYy5jb20vZG9jcy9jb21tb24vYmx1ZV9zaWxob3VldHRlOTYtMC5wbmcwqPizzuQxOKj4s87kMXJACgVBdXRvcho3CjUvL3NzbC5nc3RhdGljLmNvbS9kb2NzL2NvbW1vbi9ibHVlX3NpbGhvdWV0dGU5Ni0wLnBuZ3gAiAEBmgEGCAAQABgAqgEMEgpPUsOHQU1FTlRPsAEAuAEBGKj4s87kMSCo+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MTAuMjcgQXBhbmhhciBvcyBhbHVub3Mgbm9zIGxvY2FpcyBkZXRlcm1pbmFkb3MgcGVsbyBDT05UUkFUQU5URSBlIHRyYXRhciBjb20gY29ydGVzaWEgb3MgYWx1bm9zIGUgb3MgZW5jYXJyZWdhZG9zIGRhIGZpc2NhbGl6YcOnw6NvIGRvIENPTlRSQVRBTlRFGOWBm77lMSDlgZu+5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LPO5DE4qfizzuQxckAKBUF1dG9yGjcKNS8vc3NsLmdzdGF0aWMuY29tL2RvY3MvY29tbW9uL2JsdWVfc2lsaG91ZXR0ZTk2LTAucG5neACIAQGaAQYIABAAGACqAS8SLVJFR0lTVFJPIERFIFBSRcOHT1MgUEFSQSBGVVRVUkEgRSBFVkVOVFVBTC4uLrABALgBARip+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+35TE4hs6vt+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+35TEghs6vt+UxMABCEGtpeC45dWtuNDB2ZDM4NGMi+AkKC0FBQUJKZk5QQWpjEsgJCgtBQUFCSmZOUEFqYxILQUFBQkpmTlBBamMaJAoJdGV4dC9odG1sEhdTVUdFU1TDg08gREUgQUNSw4lTQ0lNTyIlCgp0ZXh0L3BsYWluEhdTVUdFU1TDg08gREUgQUNSw4lTQ0lNTyobIhUxMTIwOTg5MzQ0NDU4MjM1ODQ5NzAoADgAMIn0+73lMTiJ9Pu95TFK+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+73lMSCJ9Pu95TFCEGtpeC55czY4c3htOXYzbWUiqAIKC0FBQUJJME9wYzZrEv0BCgtBQUFCSTBPcGM2axILQUFBQkkwT3BjNmsaFgoJdGV4dC9odG1sEglTRVJWSUPDh08iFwoKdGV4dC9wbGFpbhIJU0VSVklDw4dPKj4KBUF1dG9yGjUvL3NzbC5nc3RhdGljLmNvbS9kb2NzL2NvbW1vbi9ibHVlX3NpbGhvdWV0dGU5Ni0wLnBuZzCp+LPO5DE4qfizzuQxckAKBUF1dG9yGjcKNS8vc3NsLmdzdGF0aWMuY29tL2RvY3MvY29tbW9uL2JsdWVfc2lsaG91ZXR0ZTk2LTAucG5neACIAQGaAQYIABAAGACqAQsSCVNFUlZJQ8OHT7ABALgBARip+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VlAgPSBWYWxvciBkYSBwYXJjZWxhIGEgc2VyIHBhZ2EuPGJyPkkgPSDDjW5kaWNlIGRlIGNvbXBlbnNhw6fDo28gZmluYW5jZWlyYSA9IDAsMDAwMTY0MzgsIGFzc2ltIGFwdXJhZG86PGJyPjxicj5JID0gKFRYKTxicj48YnI+SSA9ICg2LzEwMCk8YnI+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RU0gPSBJIHggTiB4IFZQLCBzZW5kbzo8YnI+RU0gPSBFbmNhcmdvcyBtb3JhdMOzcmlvczs8YnI+TiA9IE7Dum1lcm8gZGUgZGlhcyBlbnRyZSBhIGRhdGEgcHJldmlzdGEgcGFyYSBvIHBhZ2FtZW50byBlIGEgZG8gZWZldGl2byBwYWdhbWVudG87PGJyPlZQID0gVmFsb3IgZGEgcGFyY2VsYSBhIHNlciBwYWdhLjxicj5JID0gw41uZGljZSBkZSBjb21wZW5zYcOnw6NvIGZpbmFuY2VpcmEgPSAwLDAwMDE2NDM4LCBhc3NpbSBhcHVyYWRvOjxicj48YnI+SSA9IChUWCk8YnI+PGJyPkkgPSAoNi8xMDApPGJyPjM2NQk8YnI+SSA9IDAsMDAwMTY0Mzg8YnI+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q25TE4jNvqtuUxSg8KCnRleHQvcGxhaW4SAS5aDDZ6dzBoc3FtZzEyYnICIAB4AJoBBggAEAAYAKoBZRJjLi4ubm9zIHRlcm1vcyBkYSB0YWJlbGEgYWJhaXhvLCBjb25mb3JtZSBjb25kacOnw7VlcyBlIGV4aWfDqm5jaWFzIGVzdGFiZWxlY2lkYXMgbmVzdGUgaW5zdHJ1bWVudG8usAEAuAEAGIzb6rblMSCM2+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LPO5DE4qfizzuQxckAKBUF1dG9yGjcKNS8vc3NsLmdzdGF0aWMuY29tL2RvY3MvY29tbW9uL2JsdWVfc2lsaG91ZXR0ZTk2LTAucG5neACIAQGaAQYIABAAGACqATESL08gUkVHSVNUUk8gREUgUFJFw4dPUyBQQVJBIEZVVFVSQSBFIEVWRU5UVUFMLi4usAEAuAEBGKn4s87kMSCp+LPO5DEwAEIIa2l4LmNtdDIi7xAKC0FBQUJKZk5QQWlrEsAQCgtBQUFCSmZOUEFpaxILQUFBQkpmTlBBaWsazgIKCXRleHQvaHRtbBLAAlBvZGUgc2VyIHN1YnN0aXR1w61kbyBwb3I6PGJyPjxicj48YnI+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LPO5DE4qfizzuQxckAKBUF1dG9yGjcKNS8vc3NsLmdzdGF0aWMuY29tL2RvY3MvY29tbW9uL2JsdWVfc2lsaG91ZXR0ZTk2LTAucG5neACIAQGaAQYIABAAGACqAUcSRUVudGVuZG8gcXVlIHRhbCBleGlnw6puY2lhIHRhbWLDqW0gw6kgaW5kZXZpZGEsIGRldmVuZG8gc2VyIHJldGlyYWRhLrABALgBARip+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PGJyPjE1LjYuMSAtIEFzIHJldGVuw6fDtWVzIHNlcsOjbyBlZmV0dWFkYXMgc29icmUgcXVhbHF1ZXIgZm9ybWEgZGUgcGFnYW1lbnRvLCBpbmNsdXNpdmUgb3MgcGFnYW1lbnRvcyBhbnRlY2lwYWRvcyBwb3IgY29udGEgZGUgZm9ybmVjaW1lbnRvIGRlIGJlbnMgb3UgZGUgcHJlc3Rhw6fDo28gZGUgc2VydmnDp29zLjxicj48YnI+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MTAuMTggRGVtb25zdHJhciBjb20gZG9jdW1lbnRvcyBwcm9iYW50ZXMgcXVlIG8gdmXDrWN1bG8gYSBzZXIgdXRpbGl6YWRvIGVzdMOhIGNvbSBzZXUgZW1wbGFjYW1lbnRvIGVtIGRpYSBqdW50byBhbyDDs3Jnw6NvIHJlc3BvbnPDoXZlbCBwb3IgdGFsIHJlZ2lzdHJvOyA8YnI+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MTAuMTggRGVtb25zdHJhciBjb20gZG9jdW1lbnRvcyBwcm9iYW50ZXMgcXVlIG8gdmXDrWN1bG8gYSBzZXIgdXRpbGl6YWRvIGVzdMOhIGNvbSBzZXUgZW1wbGFjYW1lbnRvIGVtIGRpYSBqdW50byBhbyDDs3Jnw6NvIHJlc3BvbnPDoXZlbCBwb3IgdGFsIHJlZ2lzdHJvOyA8YnI+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LPO5DE4qfizzuQxckAKBUF1dG9yGjcKNS8vc3NsLmdzdGF0aWMuY29tL2RvY3MvY29tbW9uL2JsdWVfc2lsaG91ZXR0ZTk2LTAucG5neACIAQGaAQYIABAAGACqATsSOVN1Z2lybyBhanVzdGFyIHBhcmE6IERPQ1VNRU5UT1MgUEVTU09BSVMgRE8oUykgU8OTQ0lPKFMpLrABALgBARip+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31AE567-25B7-4365-871E-DA035DD6E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821</Words>
  <Characters>4437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Jardim do Seridó</dc:creator>
  <cp:lastModifiedBy>DOUGLAS MEDEIROS DE ARAÚJO</cp:lastModifiedBy>
  <cp:revision>3</cp:revision>
  <cp:lastPrinted>2026-04-29T11:52:00Z</cp:lastPrinted>
  <dcterms:created xsi:type="dcterms:W3CDTF">2026-04-29T11:47:00Z</dcterms:created>
  <dcterms:modified xsi:type="dcterms:W3CDTF">2026-04-29T11:53:00Z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