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09BB3B" w14:textId="63CD6715" w:rsidR="0065677A" w:rsidRPr="007B3B8B" w:rsidRDefault="0065677A" w:rsidP="0065677A">
      <w:pPr>
        <w:spacing w:after="0" w:line="360" w:lineRule="auto"/>
        <w:jc w:val="both"/>
        <w:rPr>
          <w:rFonts w:ascii="Cambria" w:hAnsi="Cambria"/>
          <w:b/>
          <w:sz w:val="24"/>
          <w:szCs w:val="24"/>
        </w:rPr>
      </w:pPr>
      <w:r w:rsidRPr="007B3B8B">
        <w:rPr>
          <w:rFonts w:ascii="Cambria" w:hAnsi="Cambria"/>
          <w:b/>
          <w:sz w:val="24"/>
          <w:szCs w:val="24"/>
        </w:rPr>
        <w:t xml:space="preserve">PROCESSO DE DESPESA N.º </w:t>
      </w:r>
      <w:r w:rsidR="007B3B8B" w:rsidRPr="007B3B8B">
        <w:rPr>
          <w:rFonts w:ascii="Cambria" w:hAnsi="Cambria"/>
          <w:b/>
          <w:bCs/>
          <w:sz w:val="24"/>
          <w:szCs w:val="24"/>
        </w:rPr>
        <w:t>715.019</w:t>
      </w:r>
      <w:r w:rsidR="009B36E5" w:rsidRPr="007B3B8B">
        <w:rPr>
          <w:rFonts w:ascii="Cambria" w:hAnsi="Cambria"/>
          <w:b/>
          <w:bCs/>
          <w:sz w:val="24"/>
          <w:szCs w:val="24"/>
        </w:rPr>
        <w:t>/2025</w:t>
      </w:r>
    </w:p>
    <w:p w14:paraId="5060A751" w14:textId="3B43D575" w:rsidR="0065677A" w:rsidRPr="007B3B8B" w:rsidRDefault="0065677A" w:rsidP="0065677A">
      <w:pPr>
        <w:spacing w:after="0" w:line="360" w:lineRule="auto"/>
        <w:jc w:val="both"/>
        <w:rPr>
          <w:rFonts w:ascii="Cambria" w:hAnsi="Cambria"/>
          <w:b/>
          <w:sz w:val="24"/>
          <w:szCs w:val="24"/>
        </w:rPr>
      </w:pPr>
      <w:r w:rsidRPr="007B3B8B">
        <w:rPr>
          <w:rFonts w:ascii="Cambria" w:hAnsi="Cambria"/>
          <w:b/>
          <w:sz w:val="24"/>
          <w:szCs w:val="24"/>
        </w:rPr>
        <w:t>CREDENCIAMENTO N. º 00</w:t>
      </w:r>
      <w:r w:rsidR="007B3B8B" w:rsidRPr="007B3B8B">
        <w:rPr>
          <w:rFonts w:ascii="Cambria" w:hAnsi="Cambria"/>
          <w:b/>
          <w:sz w:val="24"/>
          <w:szCs w:val="24"/>
        </w:rPr>
        <w:t>2</w:t>
      </w:r>
      <w:r w:rsidRPr="007B3B8B">
        <w:rPr>
          <w:rFonts w:ascii="Cambria" w:hAnsi="Cambria"/>
          <w:b/>
          <w:sz w:val="24"/>
          <w:szCs w:val="24"/>
        </w:rPr>
        <w:t>/202</w:t>
      </w:r>
      <w:r w:rsidR="009B36E5" w:rsidRPr="007B3B8B">
        <w:rPr>
          <w:rFonts w:ascii="Cambria" w:hAnsi="Cambria"/>
          <w:b/>
          <w:sz w:val="24"/>
          <w:szCs w:val="24"/>
        </w:rPr>
        <w:t>5</w:t>
      </w:r>
      <w:r w:rsidR="005C1A98">
        <w:rPr>
          <w:rFonts w:ascii="Cambria" w:hAnsi="Cambria"/>
          <w:b/>
          <w:sz w:val="24"/>
          <w:szCs w:val="24"/>
        </w:rPr>
        <w:t>- A</w:t>
      </w:r>
    </w:p>
    <w:p w14:paraId="26FFA2F2" w14:textId="1112B2A2" w:rsidR="0065677A" w:rsidRPr="007B3B8B" w:rsidRDefault="0065677A" w:rsidP="0065677A">
      <w:pPr>
        <w:pStyle w:val="Default"/>
        <w:jc w:val="both"/>
        <w:rPr>
          <w:rFonts w:ascii="Cambria" w:hAnsi="Cambria"/>
          <w:b/>
          <w:bCs/>
        </w:rPr>
      </w:pPr>
      <w:r w:rsidRPr="007B3B8B">
        <w:rPr>
          <w:rFonts w:ascii="Cambria" w:hAnsi="Cambria"/>
          <w:b/>
        </w:rPr>
        <w:t xml:space="preserve">OBJETO:  </w:t>
      </w:r>
      <w:r w:rsidR="005C1A98" w:rsidRPr="005C1A98">
        <w:rPr>
          <w:rFonts w:ascii="Cambria" w:eastAsia="Times New Roman" w:hAnsi="Cambria"/>
          <w:lang w:eastAsia="pt-BR"/>
        </w:rPr>
        <w:t>REABERTURA PARCIAL DO CREDENCIAMENTO Nº 002/2025, LIMITADA AOS CARGOS DE CALCETEIRO E AUXILIAR DE CALCETEIRO, EXCLUSIVAMENTE PARA FINS DE APLICAÇÃO DOS VALORES DE REFERÊNCIA REVISADOS</w:t>
      </w:r>
      <w:r w:rsidR="005C1A98">
        <w:rPr>
          <w:rFonts w:ascii="Cambria" w:eastAsia="Times New Roman" w:hAnsi="Cambria"/>
          <w:lang w:eastAsia="pt-BR"/>
        </w:rPr>
        <w:t>.</w:t>
      </w:r>
    </w:p>
    <w:p w14:paraId="381AF38F" w14:textId="77777777" w:rsidR="0065677A" w:rsidRPr="007B3B8B" w:rsidRDefault="0065677A" w:rsidP="0065677A">
      <w:pPr>
        <w:numPr>
          <w:ilvl w:val="0"/>
          <w:numId w:val="1"/>
        </w:numPr>
        <w:spacing w:after="0" w:line="360" w:lineRule="auto"/>
        <w:jc w:val="both"/>
        <w:rPr>
          <w:rFonts w:ascii="Cambria" w:hAnsi="Cambria"/>
          <w:b/>
          <w:sz w:val="24"/>
          <w:szCs w:val="24"/>
          <w:u w:val="single"/>
        </w:rPr>
      </w:pPr>
    </w:p>
    <w:p w14:paraId="7CFE8006" w14:textId="77777777" w:rsidR="0065677A" w:rsidRPr="007B3B8B" w:rsidRDefault="0065677A" w:rsidP="007B3B8B">
      <w:pPr>
        <w:numPr>
          <w:ilvl w:val="0"/>
          <w:numId w:val="1"/>
        </w:numPr>
        <w:tabs>
          <w:tab w:val="left" w:pos="0"/>
        </w:tabs>
        <w:spacing w:after="0" w:line="360" w:lineRule="auto"/>
        <w:jc w:val="center"/>
        <w:rPr>
          <w:rFonts w:ascii="Cambria" w:hAnsi="Cambria"/>
          <w:b/>
          <w:sz w:val="24"/>
          <w:szCs w:val="24"/>
          <w:lang w:val="x-none"/>
        </w:rPr>
      </w:pPr>
      <w:r w:rsidRPr="007B3B8B">
        <w:rPr>
          <w:rFonts w:ascii="Cambria" w:hAnsi="Cambria"/>
          <w:b/>
          <w:sz w:val="24"/>
          <w:szCs w:val="24"/>
        </w:rPr>
        <w:t>JULGAMENTO DA HABILITAÇÃO</w:t>
      </w:r>
    </w:p>
    <w:p w14:paraId="1F454461" w14:textId="77777777" w:rsidR="0081158F" w:rsidRPr="007B3B8B" w:rsidRDefault="0081158F" w:rsidP="0081158F">
      <w:pPr>
        <w:spacing w:after="0" w:line="360" w:lineRule="auto"/>
        <w:jc w:val="both"/>
        <w:rPr>
          <w:rFonts w:ascii="Cambria" w:hAnsi="Cambria"/>
          <w:sz w:val="24"/>
          <w:szCs w:val="24"/>
          <w:u w:val="single"/>
        </w:rPr>
      </w:pPr>
    </w:p>
    <w:p w14:paraId="3F5CFD9A" w14:textId="334BC033" w:rsidR="0081158F" w:rsidRDefault="0081158F" w:rsidP="0081158F">
      <w:pPr>
        <w:spacing w:after="0" w:line="360" w:lineRule="auto"/>
        <w:jc w:val="both"/>
        <w:rPr>
          <w:rFonts w:ascii="Cambria" w:hAnsi="Cambria"/>
          <w:b/>
          <w:bCs/>
          <w:sz w:val="24"/>
          <w:szCs w:val="24"/>
        </w:rPr>
      </w:pPr>
      <w:r w:rsidRPr="007B3B8B">
        <w:rPr>
          <w:rFonts w:ascii="Cambria" w:hAnsi="Cambria"/>
          <w:b/>
          <w:bCs/>
          <w:sz w:val="24"/>
          <w:szCs w:val="24"/>
        </w:rPr>
        <w:t>I. DO PREÂMBULO</w:t>
      </w:r>
    </w:p>
    <w:p w14:paraId="7C193CDD" w14:textId="77777777" w:rsidR="0081158F" w:rsidRPr="007B3B8B" w:rsidRDefault="0081158F" w:rsidP="0081158F">
      <w:pPr>
        <w:spacing w:after="0" w:line="360" w:lineRule="auto"/>
        <w:jc w:val="both"/>
        <w:rPr>
          <w:rFonts w:ascii="Cambria" w:hAnsi="Cambria"/>
          <w:b/>
          <w:bCs/>
          <w:sz w:val="24"/>
          <w:szCs w:val="24"/>
        </w:rPr>
      </w:pPr>
    </w:p>
    <w:p w14:paraId="6D79D7E8" w14:textId="0A094DFD" w:rsidR="0081158F" w:rsidRPr="00606C8F" w:rsidRDefault="0081158F" w:rsidP="0081158F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  <w:r w:rsidRPr="007B3B8B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Aos </w:t>
      </w:r>
      <w:r>
        <w:rPr>
          <w:rFonts w:ascii="Cambria" w:eastAsia="Times New Roman" w:hAnsi="Cambria"/>
          <w:color w:val="000000"/>
          <w:sz w:val="24"/>
          <w:szCs w:val="24"/>
          <w:lang w:eastAsia="pt-BR"/>
        </w:rPr>
        <w:t>11</w:t>
      </w:r>
      <w:r w:rsidRPr="007B3B8B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 dias do mês de </w:t>
      </w:r>
      <w:r>
        <w:rPr>
          <w:rFonts w:ascii="Cambria" w:eastAsia="Times New Roman" w:hAnsi="Cambria"/>
          <w:color w:val="000000"/>
          <w:sz w:val="24"/>
          <w:szCs w:val="24"/>
          <w:lang w:eastAsia="pt-BR"/>
        </w:rPr>
        <w:t>março</w:t>
      </w:r>
      <w:r w:rsidRPr="007B3B8B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 do ano de 202</w:t>
      </w:r>
      <w:r>
        <w:rPr>
          <w:rFonts w:ascii="Cambria" w:eastAsia="Times New Roman" w:hAnsi="Cambria"/>
          <w:color w:val="000000"/>
          <w:sz w:val="24"/>
          <w:szCs w:val="24"/>
          <w:lang w:eastAsia="pt-BR"/>
        </w:rPr>
        <w:t>6</w:t>
      </w:r>
      <w:r w:rsidRPr="007B3B8B">
        <w:rPr>
          <w:rFonts w:ascii="Cambria" w:eastAsia="Times New Roman" w:hAnsi="Cambria"/>
          <w:color w:val="000000"/>
          <w:sz w:val="24"/>
          <w:szCs w:val="24"/>
          <w:lang w:eastAsia="pt-BR"/>
        </w:rPr>
        <w:t>, às 1</w:t>
      </w:r>
      <w:r>
        <w:rPr>
          <w:rFonts w:ascii="Cambria" w:eastAsia="Times New Roman" w:hAnsi="Cambria"/>
          <w:color w:val="000000"/>
          <w:sz w:val="24"/>
          <w:szCs w:val="24"/>
          <w:lang w:eastAsia="pt-BR"/>
        </w:rPr>
        <w:t>0</w:t>
      </w:r>
      <w:r w:rsidRPr="007B3B8B">
        <w:rPr>
          <w:rFonts w:ascii="Cambria" w:eastAsia="Times New Roman" w:hAnsi="Cambria"/>
          <w:color w:val="000000"/>
          <w:sz w:val="24"/>
          <w:szCs w:val="24"/>
          <w:lang w:eastAsia="pt-BR"/>
        </w:rPr>
        <w:t>h00min</w:t>
      </w:r>
      <w:r w:rsidRPr="00606C8F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, reuniram-se o Agente de Contratação José Fernandes de Oliveira Neto e os membros da Equipe de Apoio Milena Pereira de Medeiros e </w:t>
      </w:r>
      <w:proofErr w:type="spellStart"/>
      <w:r w:rsidRPr="00606C8F">
        <w:rPr>
          <w:rFonts w:ascii="Cambria" w:eastAsia="Times New Roman" w:hAnsi="Cambria"/>
          <w:color w:val="000000"/>
          <w:sz w:val="24"/>
          <w:szCs w:val="24"/>
          <w:lang w:eastAsia="pt-BR"/>
        </w:rPr>
        <w:t>Myria</w:t>
      </w:r>
      <w:proofErr w:type="spellEnd"/>
      <w:r w:rsidRPr="00606C8F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 Lúcia de Oliveira Azevedo, para dar continuidade aos trabalhos referentes ao Credenciamento nº 001/2025.</w:t>
      </w:r>
    </w:p>
    <w:p w14:paraId="765CCCC0" w14:textId="40BC9EBB" w:rsidR="0081158F" w:rsidRPr="00606C8F" w:rsidRDefault="0081158F" w:rsidP="0081158F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  <w:r w:rsidRPr="00606C8F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Na ocasião, procedeu-se à análise da documentação apresentada pela empresa </w:t>
      </w:r>
      <w:r w:rsidRPr="0081158F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>ON-PLAN SERVICOS DE ENGENHARIA LTDA</w:t>
      </w:r>
      <w:r w:rsidRPr="00606C8F">
        <w:rPr>
          <w:rFonts w:ascii="Cambria" w:eastAsia="Times New Roman" w:hAnsi="Cambria"/>
          <w:color w:val="000000"/>
          <w:sz w:val="24"/>
          <w:szCs w:val="24"/>
          <w:lang w:eastAsia="pt-BR"/>
        </w:rPr>
        <w:t>, que enviou propostas para os itens 1, 2</w:t>
      </w:r>
      <w:r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, </w:t>
      </w:r>
      <w:r w:rsidRPr="00606C8F">
        <w:rPr>
          <w:rFonts w:ascii="Cambria" w:eastAsia="Times New Roman" w:hAnsi="Cambria"/>
          <w:color w:val="000000"/>
          <w:sz w:val="24"/>
          <w:szCs w:val="24"/>
          <w:lang w:eastAsia="pt-BR"/>
        </w:rPr>
        <w:t>3</w:t>
      </w:r>
      <w:r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 e 4</w:t>
      </w:r>
      <w:r w:rsidRPr="00606C8F">
        <w:rPr>
          <w:rFonts w:ascii="Cambria" w:eastAsia="Times New Roman" w:hAnsi="Cambria"/>
          <w:color w:val="000000"/>
          <w:sz w:val="24"/>
          <w:szCs w:val="24"/>
          <w:lang w:eastAsia="pt-BR"/>
        </w:rPr>
        <w:t>. Após a verificação detalhada dos documentos apresentados, constatou-se que a empresa atendeu integralmente às exigências do edital, encontrando-se habilitada para os itens mencionados.</w:t>
      </w:r>
    </w:p>
    <w:p w14:paraId="4A826688" w14:textId="6127CA20" w:rsidR="0065677A" w:rsidRPr="007B3B8B" w:rsidRDefault="0081158F" w:rsidP="0081158F">
      <w:pPr>
        <w:spacing w:after="0" w:line="360" w:lineRule="auto"/>
        <w:ind w:firstLine="709"/>
        <w:jc w:val="both"/>
        <w:rPr>
          <w:rFonts w:ascii="Cambria" w:hAnsi="Cambria"/>
          <w:sz w:val="24"/>
          <w:szCs w:val="24"/>
          <w:u w:val="single"/>
        </w:rPr>
      </w:pPr>
      <w:r w:rsidRPr="00606C8F">
        <w:rPr>
          <w:rFonts w:ascii="Cambria" w:eastAsia="Times New Roman" w:hAnsi="Cambria"/>
          <w:color w:val="000000"/>
          <w:sz w:val="24"/>
          <w:szCs w:val="24"/>
          <w:lang w:eastAsia="pt-BR"/>
        </w:rPr>
        <w:t>Nada mais havendo a tratar, foi encerrada a presente sessão, lavrando-se esta ata,</w:t>
      </w:r>
      <w:r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 </w:t>
      </w:r>
      <w:r w:rsidRPr="00606C8F">
        <w:rPr>
          <w:rFonts w:ascii="Cambria" w:eastAsia="Times New Roman" w:hAnsi="Cambria"/>
          <w:color w:val="000000"/>
          <w:sz w:val="24"/>
          <w:szCs w:val="24"/>
          <w:lang w:eastAsia="pt-BR"/>
        </w:rPr>
        <w:t>que após lida e achada conforme, vai devidamente assinada pelos presentes.</w:t>
      </w:r>
    </w:p>
    <w:p w14:paraId="7EAF3165" w14:textId="1F223FDB" w:rsidR="00063939" w:rsidRPr="007B3B8B" w:rsidRDefault="00063939" w:rsidP="007B3B8B">
      <w:pPr>
        <w:autoSpaceDE w:val="0"/>
        <w:autoSpaceDN w:val="0"/>
        <w:adjustRightInd w:val="0"/>
        <w:spacing w:after="0" w:line="360" w:lineRule="auto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</w:p>
    <w:p w14:paraId="2BB24520" w14:textId="77777777" w:rsidR="007B3B8B" w:rsidRPr="007B3B8B" w:rsidRDefault="007B3B8B" w:rsidP="007A2847">
      <w:pPr>
        <w:pStyle w:val="Corpodetexto"/>
        <w:spacing w:after="0" w:line="360" w:lineRule="auto"/>
        <w:jc w:val="right"/>
        <w:rPr>
          <w:rFonts w:ascii="Cambria" w:hAnsi="Cambria"/>
          <w:sz w:val="24"/>
          <w:szCs w:val="24"/>
          <w:lang w:eastAsia="ar-SA"/>
        </w:rPr>
      </w:pPr>
    </w:p>
    <w:p w14:paraId="05E7A7F7" w14:textId="0580A522" w:rsidR="004D6B05" w:rsidRPr="007B3B8B" w:rsidRDefault="004D6B05" w:rsidP="007A2847">
      <w:pPr>
        <w:pStyle w:val="Corpodetexto"/>
        <w:spacing w:after="0" w:line="360" w:lineRule="auto"/>
        <w:jc w:val="right"/>
        <w:rPr>
          <w:rFonts w:ascii="Cambria" w:hAnsi="Cambria"/>
          <w:sz w:val="24"/>
          <w:szCs w:val="24"/>
          <w:lang w:eastAsia="ar-SA"/>
        </w:rPr>
      </w:pPr>
      <w:r w:rsidRPr="007B3B8B">
        <w:rPr>
          <w:rFonts w:ascii="Cambria" w:hAnsi="Cambria"/>
          <w:sz w:val="24"/>
          <w:szCs w:val="24"/>
          <w:lang w:eastAsia="ar-SA"/>
        </w:rPr>
        <w:t xml:space="preserve">Jardim do Seridó/RN, </w:t>
      </w:r>
      <w:r w:rsidR="0081158F">
        <w:rPr>
          <w:rFonts w:ascii="Cambria" w:hAnsi="Cambria"/>
          <w:sz w:val="24"/>
          <w:szCs w:val="24"/>
          <w:lang w:eastAsia="ar-SA"/>
        </w:rPr>
        <w:t>11</w:t>
      </w:r>
      <w:r w:rsidR="00562BFD">
        <w:rPr>
          <w:rFonts w:ascii="Cambria" w:hAnsi="Cambria"/>
          <w:sz w:val="24"/>
          <w:szCs w:val="24"/>
          <w:lang w:eastAsia="ar-SA"/>
        </w:rPr>
        <w:t xml:space="preserve"> de </w:t>
      </w:r>
      <w:r w:rsidR="0081158F">
        <w:rPr>
          <w:rFonts w:ascii="Cambria" w:hAnsi="Cambria"/>
          <w:sz w:val="24"/>
          <w:szCs w:val="24"/>
          <w:lang w:eastAsia="ar-SA"/>
        </w:rPr>
        <w:t>março</w:t>
      </w:r>
      <w:r w:rsidR="00562BFD">
        <w:rPr>
          <w:rFonts w:ascii="Cambria" w:hAnsi="Cambria"/>
          <w:sz w:val="24"/>
          <w:szCs w:val="24"/>
          <w:lang w:eastAsia="ar-SA"/>
        </w:rPr>
        <w:t xml:space="preserve"> de 2026</w:t>
      </w:r>
      <w:r w:rsidRPr="007B3B8B">
        <w:rPr>
          <w:rFonts w:ascii="Cambria" w:hAnsi="Cambria"/>
          <w:sz w:val="24"/>
          <w:szCs w:val="24"/>
          <w:lang w:eastAsia="ar-SA"/>
        </w:rPr>
        <w:t>.</w:t>
      </w:r>
    </w:p>
    <w:p w14:paraId="341685E5" w14:textId="77777777" w:rsidR="007B3B8B" w:rsidRPr="007B3B8B" w:rsidRDefault="007B3B8B" w:rsidP="007B3B8B">
      <w:pPr>
        <w:pStyle w:val="Corpodetexto"/>
        <w:spacing w:after="0" w:line="360" w:lineRule="auto"/>
        <w:rPr>
          <w:rFonts w:ascii="Cambria" w:hAnsi="Cambria"/>
          <w:sz w:val="24"/>
          <w:szCs w:val="24"/>
          <w:lang w:eastAsia="ar-SA"/>
        </w:rPr>
      </w:pPr>
    </w:p>
    <w:p w14:paraId="75760A55" w14:textId="77777777" w:rsidR="007B3B8B" w:rsidRPr="007B3B8B" w:rsidRDefault="007B3B8B" w:rsidP="0081158F">
      <w:pPr>
        <w:pStyle w:val="Corpodetexto"/>
        <w:spacing w:after="0" w:line="360" w:lineRule="auto"/>
        <w:jc w:val="center"/>
        <w:rPr>
          <w:rFonts w:ascii="Cambria" w:hAnsi="Cambria"/>
          <w:sz w:val="24"/>
          <w:szCs w:val="24"/>
          <w:lang w:eastAsia="ar-SA"/>
        </w:rPr>
      </w:pPr>
    </w:p>
    <w:p w14:paraId="01535002" w14:textId="77777777" w:rsidR="000120FD" w:rsidRPr="007B3B8B" w:rsidRDefault="000120FD" w:rsidP="007A2847">
      <w:pPr>
        <w:pStyle w:val="Corpodetexto"/>
        <w:spacing w:after="0" w:line="360" w:lineRule="auto"/>
        <w:jc w:val="right"/>
        <w:rPr>
          <w:rFonts w:ascii="Cambria" w:hAnsi="Cambria"/>
          <w:sz w:val="24"/>
          <w:szCs w:val="24"/>
          <w:lang w:eastAsia="ar-SA"/>
        </w:rPr>
      </w:pPr>
    </w:p>
    <w:p w14:paraId="42AB5607" w14:textId="5B1BB435" w:rsidR="00AE18B1" w:rsidRPr="007B3B8B" w:rsidRDefault="007B3B8B" w:rsidP="00AE18B1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  <w:r w:rsidRPr="007B3B8B">
        <w:rPr>
          <w:rFonts w:ascii="Cambria" w:hAnsi="Cambria"/>
          <w:color w:val="000000"/>
        </w:rPr>
        <w:t>José Fernandes de Oliveira Neto</w:t>
      </w:r>
    </w:p>
    <w:p w14:paraId="7FEBF9CC" w14:textId="19D2B6A0" w:rsidR="00AE18B1" w:rsidRPr="007B3B8B" w:rsidRDefault="00AE18B1" w:rsidP="007B3B8B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  <w:r w:rsidRPr="007B3B8B">
        <w:rPr>
          <w:rFonts w:ascii="Cambria" w:hAnsi="Cambria"/>
          <w:color w:val="000000"/>
        </w:rPr>
        <w:t>Agente de Contratação</w:t>
      </w:r>
    </w:p>
    <w:p w14:paraId="17A79B7C" w14:textId="77777777" w:rsidR="007B3B8B" w:rsidRPr="007B3B8B" w:rsidRDefault="007B3B8B" w:rsidP="007B3B8B">
      <w:pPr>
        <w:pStyle w:val="NormalWeb"/>
        <w:spacing w:before="0" w:beforeAutospacing="0" w:after="0" w:afterAutospacing="0"/>
        <w:rPr>
          <w:rFonts w:ascii="Cambria" w:hAnsi="Cambria"/>
          <w:color w:val="000000"/>
        </w:rPr>
      </w:pPr>
    </w:p>
    <w:p w14:paraId="0AA5DC9A" w14:textId="764B7CA9" w:rsidR="007B3B8B" w:rsidRPr="007B3B8B" w:rsidRDefault="007B3B8B" w:rsidP="00AE18B1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</w:p>
    <w:p w14:paraId="48FA48F8" w14:textId="77777777" w:rsidR="007B3B8B" w:rsidRPr="007B3B8B" w:rsidRDefault="007B3B8B" w:rsidP="00AE18B1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</w:p>
    <w:p w14:paraId="6D9A71DF" w14:textId="77777777" w:rsidR="00AE18B1" w:rsidRPr="007B3B8B" w:rsidRDefault="00AE18B1" w:rsidP="007B3B8B">
      <w:pPr>
        <w:pStyle w:val="NormalWeb"/>
        <w:spacing w:before="0" w:beforeAutospacing="0" w:after="0" w:afterAutospacing="0"/>
        <w:rPr>
          <w:rFonts w:ascii="Cambria" w:hAnsi="Cambria"/>
          <w:color w:val="000000"/>
        </w:rPr>
      </w:pPr>
    </w:p>
    <w:p w14:paraId="590F7105" w14:textId="77777777" w:rsidR="00AE18B1" w:rsidRPr="007B3B8B" w:rsidRDefault="00AE18B1" w:rsidP="00AE18B1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  <w:r w:rsidRPr="007B3B8B">
        <w:rPr>
          <w:rFonts w:ascii="Cambria" w:hAnsi="Cambria"/>
          <w:color w:val="000000"/>
        </w:rPr>
        <w:t>Milena Pereira de Medeiros</w:t>
      </w:r>
    </w:p>
    <w:p w14:paraId="406FB425" w14:textId="5A652B32" w:rsidR="00AE18B1" w:rsidRPr="007B3B8B" w:rsidRDefault="00AE18B1" w:rsidP="00AE18B1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  <w:r w:rsidRPr="007B3B8B">
        <w:rPr>
          <w:rFonts w:ascii="Cambria" w:hAnsi="Cambria"/>
          <w:color w:val="000000"/>
        </w:rPr>
        <w:t>Equipe de apoio</w:t>
      </w:r>
    </w:p>
    <w:p w14:paraId="370CDA33" w14:textId="180CC003" w:rsidR="007B3B8B" w:rsidRPr="007B3B8B" w:rsidRDefault="007B3B8B" w:rsidP="00AE18B1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</w:p>
    <w:p w14:paraId="56B1BEC6" w14:textId="1404B13A" w:rsidR="007B3B8B" w:rsidRPr="007B3B8B" w:rsidRDefault="007B3B8B" w:rsidP="007B3B8B">
      <w:pPr>
        <w:pStyle w:val="NormalWeb"/>
        <w:spacing w:before="0" w:beforeAutospacing="0" w:after="0" w:afterAutospacing="0"/>
        <w:rPr>
          <w:rFonts w:ascii="Cambria" w:hAnsi="Cambria"/>
          <w:color w:val="000000"/>
        </w:rPr>
      </w:pPr>
    </w:p>
    <w:p w14:paraId="130FB4FF" w14:textId="5C9F5395" w:rsidR="007B3B8B" w:rsidRPr="007B3B8B" w:rsidRDefault="007B3B8B" w:rsidP="00AE18B1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</w:p>
    <w:p w14:paraId="675656C4" w14:textId="77777777" w:rsidR="007B3B8B" w:rsidRPr="007B3B8B" w:rsidRDefault="007B3B8B" w:rsidP="00AE18B1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</w:p>
    <w:p w14:paraId="2DE100E9" w14:textId="77777777" w:rsidR="007B3B8B" w:rsidRPr="007B3B8B" w:rsidRDefault="007B3B8B" w:rsidP="007B3B8B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  <w:proofErr w:type="spellStart"/>
      <w:r w:rsidRPr="007B3B8B">
        <w:rPr>
          <w:rFonts w:ascii="Cambria" w:hAnsi="Cambria"/>
          <w:color w:val="000000"/>
        </w:rPr>
        <w:t>Myria</w:t>
      </w:r>
      <w:proofErr w:type="spellEnd"/>
      <w:r w:rsidRPr="007B3B8B">
        <w:rPr>
          <w:rFonts w:ascii="Cambria" w:hAnsi="Cambria"/>
          <w:color w:val="000000"/>
        </w:rPr>
        <w:t xml:space="preserve"> Lúcia de Oliveira Azevedo </w:t>
      </w:r>
    </w:p>
    <w:p w14:paraId="2B903C1F" w14:textId="2D5EEE19" w:rsidR="004D6B05" w:rsidRPr="007B3B8B" w:rsidRDefault="007B3B8B" w:rsidP="007B3B8B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  <w:r w:rsidRPr="007B3B8B">
        <w:rPr>
          <w:rFonts w:ascii="Cambria" w:hAnsi="Cambria"/>
          <w:color w:val="000000"/>
        </w:rPr>
        <w:t>Equipe de apoio</w:t>
      </w:r>
    </w:p>
    <w:sectPr w:rsidR="004D6B05" w:rsidRPr="007B3B8B" w:rsidSect="007B3B8B">
      <w:headerReference w:type="default" r:id="rId8"/>
      <w:pgSz w:w="11906" w:h="16838"/>
      <w:pgMar w:top="283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77AFE17" w14:textId="77777777" w:rsidR="00EA01EF" w:rsidRDefault="00EA01EF" w:rsidP="004D6B05">
      <w:pPr>
        <w:spacing w:after="0" w:line="240" w:lineRule="auto"/>
      </w:pPr>
      <w:r>
        <w:separator/>
      </w:r>
    </w:p>
  </w:endnote>
  <w:endnote w:type="continuationSeparator" w:id="0">
    <w:p w14:paraId="18EC8A86" w14:textId="77777777" w:rsidR="00EA01EF" w:rsidRDefault="00EA01EF" w:rsidP="004D6B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0"/>
    <w:family w:val="roman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BB8B37F" w14:textId="77777777" w:rsidR="00EA01EF" w:rsidRDefault="00EA01EF" w:rsidP="004D6B05">
      <w:pPr>
        <w:spacing w:after="0" w:line="240" w:lineRule="auto"/>
      </w:pPr>
      <w:r>
        <w:separator/>
      </w:r>
    </w:p>
  </w:footnote>
  <w:footnote w:type="continuationSeparator" w:id="0">
    <w:p w14:paraId="32BC9501" w14:textId="77777777" w:rsidR="00EA01EF" w:rsidRDefault="00EA01EF" w:rsidP="004D6B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7CE69C" w14:textId="5385B0E5" w:rsidR="004D6B05" w:rsidRDefault="001E73E1">
    <w:pPr>
      <w:pStyle w:val="Cabealho"/>
    </w:pPr>
    <w:r>
      <w:rPr>
        <w:noProof/>
      </w:rPr>
      <w:drawing>
        <wp:anchor distT="0" distB="0" distL="114300" distR="114300" simplePos="0" relativeHeight="251657728" behindDoc="1" locked="0" layoutInCell="1" allowOverlap="1" wp14:anchorId="2148809B" wp14:editId="37FBD777">
          <wp:simplePos x="0" y="0"/>
          <wp:positionH relativeFrom="margin">
            <wp:posOffset>0</wp:posOffset>
          </wp:positionH>
          <wp:positionV relativeFrom="paragraph">
            <wp:posOffset>170815</wp:posOffset>
          </wp:positionV>
          <wp:extent cx="3755390" cy="1076325"/>
          <wp:effectExtent l="0" t="0" r="0" b="0"/>
          <wp:wrapTopAndBottom/>
          <wp:docPr id="15" name="Imagem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55390" cy="1076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</w:lvl>
  </w:abstractNum>
  <w:abstractNum w:abstractNumId="1" w15:restartNumberingAfterBreak="0">
    <w:nsid w:val="29333C34"/>
    <w:multiLevelType w:val="multilevel"/>
    <w:tmpl w:val="1C40492C"/>
    <w:lvl w:ilvl="0">
      <w:start w:val="8"/>
      <w:numFmt w:val="decimal"/>
      <w:lvlText w:val="%1"/>
      <w:lvlJc w:val="left"/>
      <w:pPr>
        <w:ind w:left="1540" w:hanging="572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540" w:hanging="572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540" w:hanging="572"/>
      </w:pPr>
      <w:rPr>
        <w:rFonts w:ascii="Times New Roman" w:eastAsia="Times New Roman" w:hAnsi="Times New Roman" w:cs="Times New Roman" w:hint="default"/>
        <w:spacing w:val="-4"/>
        <w:w w:val="86"/>
        <w:sz w:val="24"/>
        <w:szCs w:val="22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972" w:hanging="572"/>
      </w:pPr>
      <w:rPr>
        <w:rFonts w:ascii="Times New Roman" w:eastAsia="Times New Roman" w:hAnsi="Times New Roman" w:cs="Times New Roman" w:hint="default"/>
        <w:spacing w:val="-23"/>
        <w:w w:val="86"/>
        <w:sz w:val="24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4813" w:hanging="57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904" w:hanging="57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995" w:hanging="57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086" w:hanging="57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177" w:hanging="572"/>
      </w:pPr>
      <w:rPr>
        <w:rFonts w:hint="default"/>
        <w:lang w:val="pt-PT" w:eastAsia="en-US" w:bidi="ar-SA"/>
      </w:rPr>
    </w:lvl>
  </w:abstractNum>
  <w:abstractNum w:abstractNumId="2" w15:restartNumberingAfterBreak="0">
    <w:nsid w:val="304D3DBC"/>
    <w:multiLevelType w:val="multilevel"/>
    <w:tmpl w:val="88BC06D0"/>
    <w:lvl w:ilvl="0">
      <w:start w:val="6"/>
      <w:numFmt w:val="decimal"/>
      <w:lvlText w:val="%1."/>
      <w:lvlJc w:val="left"/>
      <w:pPr>
        <w:ind w:left="1256" w:hanging="284"/>
      </w:pPr>
      <w:rPr>
        <w:rFonts w:ascii="Times New Roman" w:eastAsia="Times New Roman" w:hAnsi="Times New Roman" w:cs="Times New Roman" w:hint="default"/>
        <w:b/>
        <w:bCs/>
        <w:spacing w:val="0"/>
        <w:w w:val="82"/>
        <w:sz w:val="24"/>
        <w:szCs w:val="22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972" w:hanging="284"/>
      </w:pPr>
      <w:rPr>
        <w:rFonts w:ascii="Times New Roman" w:eastAsia="Times New Roman" w:hAnsi="Times New Roman" w:cs="Times New Roman" w:hint="default"/>
        <w:spacing w:val="-20"/>
        <w:w w:val="86"/>
        <w:sz w:val="24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684" w:hanging="712"/>
      </w:pPr>
      <w:rPr>
        <w:rFonts w:hint="default"/>
        <w:spacing w:val="-4"/>
        <w:w w:val="86"/>
        <w:sz w:val="24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972" w:hanging="712"/>
      </w:pPr>
      <w:rPr>
        <w:rFonts w:ascii="Times New Roman" w:eastAsia="Times New Roman" w:hAnsi="Times New Roman" w:cs="Times New Roman" w:hint="default"/>
        <w:spacing w:val="-11"/>
        <w:w w:val="77"/>
        <w:sz w:val="24"/>
        <w:szCs w:val="22"/>
        <w:lang w:val="pt-PT" w:eastAsia="en-US" w:bidi="ar-SA"/>
      </w:rPr>
    </w:lvl>
    <w:lvl w:ilvl="4">
      <w:start w:val="1"/>
      <w:numFmt w:val="decimal"/>
      <w:lvlText w:val="%1.%2.%3.%4.%5"/>
      <w:lvlJc w:val="left"/>
      <w:pPr>
        <w:ind w:left="972" w:hanging="712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0"/>
        <w:lang w:val="pt-PT" w:eastAsia="en-US" w:bidi="ar-SA"/>
      </w:rPr>
    </w:lvl>
    <w:lvl w:ilvl="5">
      <w:numFmt w:val="bullet"/>
      <w:lvlText w:val="•"/>
      <w:lvlJc w:val="left"/>
      <w:pPr>
        <w:ind w:left="2000" w:hanging="71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3872" w:hanging="71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744" w:hanging="71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16" w:hanging="712"/>
      </w:pPr>
      <w:rPr>
        <w:rFonts w:hint="default"/>
        <w:lang w:val="pt-PT" w:eastAsia="en-US" w:bidi="ar-SA"/>
      </w:rPr>
    </w:lvl>
  </w:abstractNum>
  <w:abstractNum w:abstractNumId="3" w15:restartNumberingAfterBreak="0">
    <w:nsid w:val="352161D2"/>
    <w:multiLevelType w:val="hybridMultilevel"/>
    <w:tmpl w:val="2B2C916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912F47"/>
    <w:multiLevelType w:val="hybridMultilevel"/>
    <w:tmpl w:val="D91E1518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52B073FF"/>
    <w:multiLevelType w:val="multilevel"/>
    <w:tmpl w:val="5B7E766E"/>
    <w:lvl w:ilvl="0">
      <w:start w:val="7"/>
      <w:numFmt w:val="decimal"/>
      <w:lvlText w:val="%1"/>
      <w:lvlJc w:val="left"/>
      <w:pPr>
        <w:ind w:left="1256" w:hanging="308"/>
      </w:pPr>
      <w:rPr>
        <w:rFonts w:hint="default"/>
        <w:lang w:val="pt-PT" w:eastAsia="en-US" w:bidi="ar-SA"/>
      </w:rPr>
    </w:lvl>
    <w:lvl w:ilvl="1">
      <w:start w:val="2"/>
      <w:numFmt w:val="decimal"/>
      <w:lvlText w:val="%1.%2."/>
      <w:lvlJc w:val="left"/>
      <w:pPr>
        <w:ind w:left="1256" w:hanging="308"/>
      </w:pPr>
      <w:rPr>
        <w:rFonts w:hint="default"/>
        <w:spacing w:val="-16"/>
        <w:w w:val="83"/>
        <w:sz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419" w:hanging="568"/>
      </w:pPr>
      <w:rPr>
        <w:rFonts w:hint="default"/>
        <w:spacing w:val="-4"/>
        <w:w w:val="86"/>
        <w:sz w:val="24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972" w:hanging="632"/>
      </w:pPr>
      <w:rPr>
        <w:rFonts w:hint="default"/>
        <w:i/>
        <w:iCs/>
        <w:spacing w:val="-11"/>
        <w:w w:val="100"/>
        <w:lang w:val="pt-PT" w:eastAsia="en-US" w:bidi="ar-SA"/>
      </w:rPr>
    </w:lvl>
    <w:lvl w:ilvl="4">
      <w:numFmt w:val="bullet"/>
      <w:lvlText w:val="•"/>
      <w:lvlJc w:val="left"/>
      <w:pPr>
        <w:ind w:left="3995" w:hanging="63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222" w:hanging="63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450" w:hanging="63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77" w:hanging="63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905" w:hanging="632"/>
      </w:pPr>
      <w:rPr>
        <w:rFonts w:hint="default"/>
        <w:lang w:val="pt-PT" w:eastAsia="en-US" w:bidi="ar-SA"/>
      </w:rPr>
    </w:lvl>
  </w:abstractNum>
  <w:abstractNum w:abstractNumId="6" w15:restartNumberingAfterBreak="0">
    <w:nsid w:val="57A5237A"/>
    <w:multiLevelType w:val="hybridMultilevel"/>
    <w:tmpl w:val="4B72A60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1E0929"/>
    <w:multiLevelType w:val="multilevel"/>
    <w:tmpl w:val="0416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8" w15:restartNumberingAfterBreak="0">
    <w:nsid w:val="707869F9"/>
    <w:multiLevelType w:val="multilevel"/>
    <w:tmpl w:val="A3B01B70"/>
    <w:lvl w:ilvl="0">
      <w:start w:val="8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64" w:hanging="480"/>
      </w:pPr>
      <w:rPr>
        <w:rFonts w:hint="default"/>
      </w:rPr>
    </w:lvl>
    <w:lvl w:ilvl="2">
      <w:start w:val="9"/>
      <w:numFmt w:val="decimal"/>
      <w:lvlText w:val="%1.%2.%3"/>
      <w:lvlJc w:val="left"/>
      <w:pPr>
        <w:ind w:left="16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3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8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672" w:hanging="1800"/>
      </w:pPr>
      <w:rPr>
        <w:rFonts w:hint="default"/>
      </w:rPr>
    </w:lvl>
  </w:abstractNum>
  <w:abstractNum w:abstractNumId="9" w15:restartNumberingAfterBreak="0">
    <w:nsid w:val="7E9737E0"/>
    <w:multiLevelType w:val="multilevel"/>
    <w:tmpl w:val="B0286D54"/>
    <w:lvl w:ilvl="0">
      <w:start w:val="9"/>
      <w:numFmt w:val="decimal"/>
      <w:lvlText w:val="%1"/>
      <w:lvlJc w:val="left"/>
      <w:pPr>
        <w:ind w:left="972" w:hanging="1028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972" w:hanging="1028"/>
      </w:pPr>
      <w:rPr>
        <w:rFonts w:hint="default"/>
        <w:lang w:val="pt-PT" w:eastAsia="en-US" w:bidi="ar-SA"/>
      </w:rPr>
    </w:lvl>
    <w:lvl w:ilvl="2">
      <w:start w:val="2"/>
      <w:numFmt w:val="decimal"/>
      <w:lvlText w:val="%1.%2.%3"/>
      <w:lvlJc w:val="left"/>
      <w:pPr>
        <w:ind w:left="972" w:hanging="1028"/>
      </w:pPr>
      <w:rPr>
        <w:rFonts w:hint="default"/>
        <w:lang w:val="pt-PT" w:eastAsia="en-US" w:bidi="ar-SA"/>
      </w:rPr>
    </w:lvl>
    <w:lvl w:ilvl="3">
      <w:start w:val="3"/>
      <w:numFmt w:val="decimal"/>
      <w:lvlText w:val="%1.%2.%3.%4"/>
      <w:lvlJc w:val="left"/>
      <w:pPr>
        <w:ind w:left="972" w:hanging="1028"/>
      </w:pPr>
      <w:rPr>
        <w:rFonts w:hint="default"/>
        <w:lang w:val="pt-PT" w:eastAsia="en-US" w:bidi="ar-SA"/>
      </w:rPr>
    </w:lvl>
    <w:lvl w:ilvl="4">
      <w:start w:val="1"/>
      <w:numFmt w:val="decimal"/>
      <w:lvlText w:val="%1.%2.%3.%4.%5."/>
      <w:lvlJc w:val="left"/>
      <w:pPr>
        <w:ind w:left="972" w:hanging="1028"/>
      </w:pPr>
      <w:rPr>
        <w:rFonts w:ascii="Arial MT" w:eastAsia="Arial MT" w:hAnsi="Arial MT" w:cs="Arial MT" w:hint="default"/>
        <w:spacing w:val="0"/>
        <w:w w:val="83"/>
        <w:sz w:val="22"/>
        <w:szCs w:val="22"/>
        <w:lang w:val="pt-PT" w:eastAsia="en-US" w:bidi="ar-SA"/>
      </w:rPr>
    </w:lvl>
    <w:lvl w:ilvl="5">
      <w:numFmt w:val="bullet"/>
      <w:lvlText w:val="•"/>
      <w:lvlJc w:val="left"/>
      <w:pPr>
        <w:ind w:left="6170" w:hanging="102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208" w:hanging="102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246" w:hanging="102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284" w:hanging="1028"/>
      </w:pPr>
      <w:rPr>
        <w:rFonts w:hint="default"/>
        <w:lang w:val="pt-PT" w:eastAsia="en-US" w:bidi="ar-SA"/>
      </w:rPr>
    </w:lvl>
  </w:abstractNum>
  <w:num w:numId="1">
    <w:abstractNumId w:val="0"/>
  </w:num>
  <w:num w:numId="2">
    <w:abstractNumId w:val="7"/>
  </w:num>
  <w:num w:numId="3">
    <w:abstractNumId w:val="2"/>
  </w:num>
  <w:num w:numId="4">
    <w:abstractNumId w:val="9"/>
  </w:num>
  <w:num w:numId="5">
    <w:abstractNumId w:val="5"/>
  </w:num>
  <w:num w:numId="6">
    <w:abstractNumId w:val="1"/>
  </w:num>
  <w:num w:numId="7">
    <w:abstractNumId w:val="8"/>
  </w:num>
  <w:num w:numId="8">
    <w:abstractNumId w:val="4"/>
  </w:num>
  <w:num w:numId="9">
    <w:abstractNumId w:val="3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efaultTabStop w:val="709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77A"/>
    <w:rsid w:val="000073D0"/>
    <w:rsid w:val="000120FD"/>
    <w:rsid w:val="00026935"/>
    <w:rsid w:val="00063939"/>
    <w:rsid w:val="00077B62"/>
    <w:rsid w:val="000B042E"/>
    <w:rsid w:val="000C5F06"/>
    <w:rsid w:val="000E228A"/>
    <w:rsid w:val="000F222B"/>
    <w:rsid w:val="001055D6"/>
    <w:rsid w:val="00192D7D"/>
    <w:rsid w:val="001A0502"/>
    <w:rsid w:val="001D4C4D"/>
    <w:rsid w:val="001E6929"/>
    <w:rsid w:val="001E73E1"/>
    <w:rsid w:val="001E7427"/>
    <w:rsid w:val="00202029"/>
    <w:rsid w:val="0024173F"/>
    <w:rsid w:val="00257B50"/>
    <w:rsid w:val="00296E4D"/>
    <w:rsid w:val="002A0DE9"/>
    <w:rsid w:val="002A15D5"/>
    <w:rsid w:val="002D0500"/>
    <w:rsid w:val="002D4B35"/>
    <w:rsid w:val="002D7D80"/>
    <w:rsid w:val="002F0A9D"/>
    <w:rsid w:val="002F7805"/>
    <w:rsid w:val="00314333"/>
    <w:rsid w:val="003A3209"/>
    <w:rsid w:val="003E5242"/>
    <w:rsid w:val="003E66ED"/>
    <w:rsid w:val="00406670"/>
    <w:rsid w:val="00425C29"/>
    <w:rsid w:val="00442F68"/>
    <w:rsid w:val="00450346"/>
    <w:rsid w:val="004A43FB"/>
    <w:rsid w:val="004A4B09"/>
    <w:rsid w:val="004C2BD1"/>
    <w:rsid w:val="004D3BE9"/>
    <w:rsid w:val="004D6B05"/>
    <w:rsid w:val="004F1E18"/>
    <w:rsid w:val="004F6325"/>
    <w:rsid w:val="004F7618"/>
    <w:rsid w:val="005208AA"/>
    <w:rsid w:val="0055092C"/>
    <w:rsid w:val="00561021"/>
    <w:rsid w:val="0056221B"/>
    <w:rsid w:val="00562BFD"/>
    <w:rsid w:val="00587304"/>
    <w:rsid w:val="005A654B"/>
    <w:rsid w:val="005B2582"/>
    <w:rsid w:val="005C1A98"/>
    <w:rsid w:val="005F53FC"/>
    <w:rsid w:val="005F7D09"/>
    <w:rsid w:val="006346A6"/>
    <w:rsid w:val="00642C62"/>
    <w:rsid w:val="0065677A"/>
    <w:rsid w:val="00672B6F"/>
    <w:rsid w:val="006765DC"/>
    <w:rsid w:val="00684D02"/>
    <w:rsid w:val="00686C20"/>
    <w:rsid w:val="00687587"/>
    <w:rsid w:val="00692FD9"/>
    <w:rsid w:val="00693B22"/>
    <w:rsid w:val="006B18C1"/>
    <w:rsid w:val="006D5DCD"/>
    <w:rsid w:val="007052EB"/>
    <w:rsid w:val="007A2847"/>
    <w:rsid w:val="007B3B8B"/>
    <w:rsid w:val="007D68F4"/>
    <w:rsid w:val="007D745F"/>
    <w:rsid w:val="007F7FD5"/>
    <w:rsid w:val="0081158F"/>
    <w:rsid w:val="0081210C"/>
    <w:rsid w:val="00815CBD"/>
    <w:rsid w:val="00820B24"/>
    <w:rsid w:val="00835CF3"/>
    <w:rsid w:val="00863A06"/>
    <w:rsid w:val="00894246"/>
    <w:rsid w:val="008B4FF8"/>
    <w:rsid w:val="008F3696"/>
    <w:rsid w:val="008F4766"/>
    <w:rsid w:val="00905ED9"/>
    <w:rsid w:val="00936D81"/>
    <w:rsid w:val="009B36E5"/>
    <w:rsid w:val="009C362D"/>
    <w:rsid w:val="009C380C"/>
    <w:rsid w:val="009D41EC"/>
    <w:rsid w:val="009E6A51"/>
    <w:rsid w:val="00A049BF"/>
    <w:rsid w:val="00A14C39"/>
    <w:rsid w:val="00A30886"/>
    <w:rsid w:val="00A36CF7"/>
    <w:rsid w:val="00A700DF"/>
    <w:rsid w:val="00A72809"/>
    <w:rsid w:val="00A87A06"/>
    <w:rsid w:val="00AB1CC3"/>
    <w:rsid w:val="00AD0347"/>
    <w:rsid w:val="00AE18B1"/>
    <w:rsid w:val="00AE7C07"/>
    <w:rsid w:val="00B50715"/>
    <w:rsid w:val="00B62254"/>
    <w:rsid w:val="00BB7A44"/>
    <w:rsid w:val="00BE7D1A"/>
    <w:rsid w:val="00C06E00"/>
    <w:rsid w:val="00C10AC3"/>
    <w:rsid w:val="00C12FCE"/>
    <w:rsid w:val="00C72C5A"/>
    <w:rsid w:val="00CF7FB7"/>
    <w:rsid w:val="00D109DD"/>
    <w:rsid w:val="00D7641D"/>
    <w:rsid w:val="00DA2448"/>
    <w:rsid w:val="00DB1F8F"/>
    <w:rsid w:val="00DB516F"/>
    <w:rsid w:val="00DD60D5"/>
    <w:rsid w:val="00E52C66"/>
    <w:rsid w:val="00EA01EF"/>
    <w:rsid w:val="00EA35EB"/>
    <w:rsid w:val="00EC3BCB"/>
    <w:rsid w:val="00ED75A6"/>
    <w:rsid w:val="00EE3BCD"/>
    <w:rsid w:val="00EE54C2"/>
    <w:rsid w:val="00F01EFF"/>
    <w:rsid w:val="00F11806"/>
    <w:rsid w:val="00F20082"/>
    <w:rsid w:val="00F33F33"/>
    <w:rsid w:val="00F4471F"/>
    <w:rsid w:val="00F80C85"/>
    <w:rsid w:val="00FB5675"/>
    <w:rsid w:val="00FB7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6708291"/>
  <w15:chartTrackingRefBased/>
  <w15:docId w15:val="{8AF7CAA4-85F4-4174-9321-547D3A3A0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1A98"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99"/>
    <w:unhideWhenUsed/>
    <w:rsid w:val="004D6B05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4D6B05"/>
  </w:style>
  <w:style w:type="paragraph" w:styleId="NormalWeb">
    <w:name w:val="Normal (Web)"/>
    <w:basedOn w:val="Normal"/>
    <w:uiPriority w:val="99"/>
    <w:unhideWhenUsed/>
    <w:rsid w:val="004D6B0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4D6B05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link w:val="Textodenotaderodap"/>
    <w:uiPriority w:val="99"/>
    <w:semiHidden/>
    <w:rsid w:val="004D6B05"/>
    <w:rPr>
      <w:sz w:val="20"/>
      <w:szCs w:val="20"/>
    </w:rPr>
  </w:style>
  <w:style w:type="character" w:styleId="Refdenotaderodap">
    <w:name w:val="footnote reference"/>
    <w:uiPriority w:val="99"/>
    <w:semiHidden/>
    <w:unhideWhenUsed/>
    <w:rsid w:val="004D6B05"/>
    <w:rPr>
      <w:vertAlign w:val="superscript"/>
    </w:rPr>
  </w:style>
  <w:style w:type="paragraph" w:styleId="Cabealho">
    <w:name w:val="header"/>
    <w:basedOn w:val="Normal"/>
    <w:link w:val="CabealhoChar"/>
    <w:uiPriority w:val="99"/>
    <w:unhideWhenUsed/>
    <w:rsid w:val="004D6B0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D6B05"/>
  </w:style>
  <w:style w:type="paragraph" w:styleId="Rodap">
    <w:name w:val="footer"/>
    <w:basedOn w:val="Normal"/>
    <w:link w:val="RodapChar"/>
    <w:uiPriority w:val="99"/>
    <w:unhideWhenUsed/>
    <w:rsid w:val="004D6B0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D6B05"/>
  </w:style>
  <w:style w:type="character" w:styleId="Forte">
    <w:name w:val="Strong"/>
    <w:uiPriority w:val="22"/>
    <w:qFormat/>
    <w:rsid w:val="004D6B05"/>
    <w:rPr>
      <w:b/>
      <w:bCs/>
    </w:rPr>
  </w:style>
  <w:style w:type="paragraph" w:styleId="Recuodecorpodetexto2">
    <w:name w:val="Body Text Indent 2"/>
    <w:basedOn w:val="Normal"/>
    <w:link w:val="Recuodecorpodetexto2Char"/>
    <w:uiPriority w:val="99"/>
    <w:semiHidden/>
    <w:unhideWhenUsed/>
    <w:rsid w:val="00894246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rsid w:val="00894246"/>
  </w:style>
  <w:style w:type="paragraph" w:styleId="Textodebalo">
    <w:name w:val="Balloon Text"/>
    <w:basedOn w:val="Normal"/>
    <w:link w:val="TextodebaloChar"/>
    <w:uiPriority w:val="99"/>
    <w:semiHidden/>
    <w:unhideWhenUsed/>
    <w:rsid w:val="007A28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7A2847"/>
    <w:rPr>
      <w:rFonts w:ascii="Segoe UI" w:hAnsi="Segoe UI" w:cs="Segoe UI"/>
      <w:sz w:val="18"/>
      <w:szCs w:val="18"/>
    </w:rPr>
  </w:style>
  <w:style w:type="character" w:customStyle="1" w:styleId="fontstyle01">
    <w:name w:val="fontstyle01"/>
    <w:rsid w:val="00296E4D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rsid w:val="000073D0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Default">
    <w:name w:val="Default"/>
    <w:rsid w:val="007052EB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styleId="PargrafodaLista">
    <w:name w:val="List Paragraph"/>
    <w:basedOn w:val="Normal"/>
    <w:uiPriority w:val="1"/>
    <w:qFormat/>
    <w:rsid w:val="003E66ED"/>
    <w:pPr>
      <w:ind w:left="720"/>
      <w:contextualSpacing/>
    </w:pPr>
  </w:style>
  <w:style w:type="character" w:styleId="Hyperlink">
    <w:name w:val="Hyperlink"/>
    <w:uiPriority w:val="99"/>
    <w:unhideWhenUsed/>
    <w:rsid w:val="00A7280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9528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55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8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cer\OneDrive\LICITA&#199;&#213;ES%202022\OneDrive\LICITA&#199;&#213;ES%202022\CREDENCIAMENTO\Credeciamento%20N&#186;%20001%20-%202021%20Bombeiros%20Civis%20e%20Seguran&#231;as\PE%20001-%202021%20Contrata&#231;&#227;o%20de%20servic&#231;os%20de%20seguran&#231;a%20e%20bombeiros%20civis\DECIS&#195;O%20DE%20HABILITA&#199;&#195;O%2024-06-2022.dot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8F9C44-9207-491C-BAD1-61DBA329CC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DECISÃO DE HABILITAÇÃO 24-06-2022</Template>
  <TotalTime>5</TotalTime>
  <Pages>2</Pages>
  <Words>204</Words>
  <Characters>1105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1307</CharactersWithSpaces>
  <SharedDoc>false</SharedDoc>
  <HLinks>
    <vt:vector size="12" baseType="variant">
      <vt:variant>
        <vt:i4>5111816</vt:i4>
      </vt:variant>
      <vt:variant>
        <vt:i4>3</vt:i4>
      </vt:variant>
      <vt:variant>
        <vt:i4>0</vt:i4>
      </vt:variant>
      <vt:variant>
        <vt:i4>5</vt:i4>
      </vt:variant>
      <vt:variant>
        <vt:lpwstr>https://www.migalhas.com.br/dePeso/16,MI289243,41046-Dispensa+de+reconhecimento+de+firma+e+autenticacao+de+documento+para</vt:lpwstr>
      </vt:variant>
      <vt:variant>
        <vt:lpwstr/>
      </vt:variant>
      <vt:variant>
        <vt:i4>5111816</vt:i4>
      </vt:variant>
      <vt:variant>
        <vt:i4>0</vt:i4>
      </vt:variant>
      <vt:variant>
        <vt:i4>0</vt:i4>
      </vt:variant>
      <vt:variant>
        <vt:i4>5</vt:i4>
      </vt:variant>
      <vt:variant>
        <vt:lpwstr>https://www.migalhas.com.br/dePeso/16,MI289243,41046-Dispensa+de+reconhecimento+de+firma+e+autenticacao+de+documento+para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DOUGLAS MEDEIROS DE ARAÚJO</cp:lastModifiedBy>
  <cp:revision>2</cp:revision>
  <cp:lastPrinted>2026-03-11T16:34:00Z</cp:lastPrinted>
  <dcterms:created xsi:type="dcterms:W3CDTF">2026-03-11T16:39:00Z</dcterms:created>
  <dcterms:modified xsi:type="dcterms:W3CDTF">2026-03-11T16:39:00Z</dcterms:modified>
</cp:coreProperties>
</file>